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538" w:leader="none"/>
          <w:tab w:val="left" w:pos="9638" w:leader="underscore"/>
        </w:tabs>
        <w:spacing w:before="57" w:after="57"/>
        <w:ind w:left="4535"/>
        <w:rPr>
          <w:rFonts w:cs="Calibri"/>
        </w:rPr>
      </w:pPr>
      <w:r>
        <w:rPr>
          <w:rFonts w:cs="Calibri"/>
        </w:rPr>
        <w:tab/>
        <w:t>Al Direttore Generale</w:t>
      </w:r>
    </w:p>
    <w:p>
      <w:pPr>
        <w:pStyle w:val="Normal"/>
        <w:widowControl/>
        <w:tabs>
          <w:tab w:val="clear" w:pos="708"/>
          <w:tab w:val="left" w:pos="4538" w:leader="none"/>
          <w:tab w:val="left" w:pos="9638" w:leader="underscore"/>
        </w:tabs>
        <w:suppressAutoHyphens w:val="true"/>
        <w:bidi w:val="0"/>
        <w:spacing w:before="57" w:after="57"/>
        <w:ind w:hanging="0" w:left="4479" w:right="0"/>
        <w:jc w:val="both"/>
        <w:rPr>
          <w:rFonts w:cs="Calibri"/>
        </w:rPr>
      </w:pPr>
      <w:r>
        <w:rPr/>
        <w:t>Azienda Usl Toscana Centro</w:t>
      </w:r>
    </w:p>
    <w:p>
      <w:pPr>
        <w:pStyle w:val="Normal"/>
        <w:tabs>
          <w:tab w:val="clear" w:pos="708"/>
          <w:tab w:val="left" w:pos="4538" w:leader="none"/>
          <w:tab w:val="left" w:pos="9638" w:leader="underscore"/>
        </w:tabs>
        <w:spacing w:before="57" w:after="57"/>
        <w:ind w:left="4535"/>
        <w:rPr>
          <w:rFonts w:cs="Calibri"/>
        </w:rPr>
      </w:pPr>
      <w:r>
        <w:rPr>
          <w:rFonts w:cs="Calibri"/>
          <w:u w:val="none"/>
        </w:rPr>
        <w:t>Ing. Valerio Mari</w:t>
      </w:r>
    </w:p>
    <w:p>
      <w:pPr>
        <w:pStyle w:val="Normal"/>
        <w:tabs>
          <w:tab w:val="clear" w:pos="708"/>
          <w:tab w:val="left" w:pos="9638" w:leader="underscore"/>
        </w:tabs>
        <w:rPr>
          <w:rFonts w:cs="Calibri"/>
        </w:rPr>
      </w:pPr>
      <w:r>
        <w:rPr>
          <w:rFonts w:cs="Calibri"/>
        </w:rPr>
      </w:r>
    </w:p>
    <w:p>
      <w:pPr>
        <w:pStyle w:val="Normal"/>
        <w:tabs>
          <w:tab w:val="clear" w:pos="708"/>
          <w:tab w:val="left" w:pos="9638" w:leader="underscore"/>
        </w:tabs>
        <w:rPr>
          <w:rFonts w:cs="Calibri"/>
        </w:rPr>
      </w:pPr>
      <w:r>
        <w:rPr>
          <w:rFonts w:cs="Calibri"/>
        </w:rPr>
        <w:t>La sottoscritta: DOTT.SSA ROSSELLA BOLDRINI</w:t>
      </w:r>
    </w:p>
    <w:p>
      <w:pPr>
        <w:pStyle w:val="Normal"/>
        <w:tabs>
          <w:tab w:val="clear" w:pos="708"/>
          <w:tab w:val="right" w:pos="9638" w:leader="underscore"/>
        </w:tabs>
        <w:rPr/>
      </w:pPr>
      <w:r>
        <w:rPr>
          <w:rFonts w:eastAsia="Lucida Sans Unicode" w:cs="Calibri"/>
          <w:kern w:val="2"/>
          <w:lang w:bidi="hi-IN"/>
        </w:rPr>
        <w:t>in relazione alla proposta di nomina a dirigente responsabile della struttura</w:t>
      </w:r>
      <w:r>
        <w:rPr>
          <w:rFonts w:cs="Calibri"/>
        </w:rPr>
        <w:t>: DIRETTORE DEI SERVIZI SOCIALI</w:t>
      </w:r>
    </w:p>
    <w:p>
      <w:pPr>
        <w:pStyle w:val="Normal"/>
        <w:rPr/>
      </w:pPr>
      <w:r>
        <w:rPr/>
        <w:t>consapevole delle sanzioni civili, amministrative, penali, nel caso di dichiarazioni non veritiere, di formazione o uso di atti falsi, richiamate dagli artt. 75 e 76 del D.P.R. 445 del 28 dicembre 2000, e dei controlli che l'Amministrazione è tenuta ad effettuare in relazione alla veridicità delle dichiarazioni presentate, per quanto di mia conoscenza</w:t>
      </w:r>
    </w:p>
    <w:p>
      <w:pPr>
        <w:pStyle w:val="Normal"/>
        <w:spacing w:before="0" w:after="0"/>
        <w:jc w:val="center"/>
        <w:rPr>
          <w:rFonts w:cs="Calibri"/>
          <w:b/>
          <w:bCs/>
        </w:rPr>
      </w:pPr>
      <w:bookmarkStart w:id="0" w:name="_GoBack"/>
      <w:bookmarkEnd w:id="0"/>
      <w:r>
        <w:rPr>
          <w:b/>
        </w:rPr>
        <w:t>DICHIARA</w:t>
      </w:r>
      <w:r>
        <w:rPr>
          <w:rStyle w:val="FootnoteReference"/>
          <w:b/>
        </w:rPr>
        <w:footnoteReference w:id="2"/>
      </w:r>
    </w:p>
    <w:p>
      <w:pPr>
        <w:pStyle w:val="Normal"/>
        <w:rPr/>
      </w:pPr>
      <w:r>
        <w:rPr>
          <w:rFonts w:cs="Calibri"/>
          <w:b/>
          <w:bCs/>
        </w:rPr>
        <w:t>Titolarità di incarichi in enti di diritto privato regolati o finanziati</w:t>
      </w:r>
      <w:r>
        <w:rPr>
          <w:rStyle w:val="FootnoteReference"/>
          <w:rFonts w:cs="Calibri"/>
          <w:b/>
          <w:bCs/>
        </w:rPr>
        <w:footnoteReference w:id="3"/>
      </w:r>
      <w:r>
        <w:rPr>
          <w:rFonts w:cs="Calibri"/>
          <w:b/>
          <w:bCs/>
        </w:rPr>
        <w:t>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38" w:leader="none"/>
        </w:tabs>
        <w:ind w:hanging="0" w:left="340"/>
        <w:rPr/>
      </w:pPr>
      <w:r>
        <w:rPr>
          <w:rFonts w:cs="Calibri"/>
          <w:u w:val="single"/>
        </w:rPr>
        <w:t>X Di non ricoprire</w:t>
      </w:r>
      <w:r>
        <w:rPr>
          <w:rFonts w:cs="Calibri"/>
        </w:rPr>
        <w:t xml:space="preserve"> alcun incarico e di non essere titolare di alcuna carica in Enti di diritto privato regolati o finanziati dalla Pubblica Amministrazione;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338" w:leader="none"/>
        </w:tabs>
        <w:ind w:hanging="340" w:left="340"/>
        <w:rPr/>
      </w:pPr>
      <w:r>
        <w:rPr>
          <w:rFonts w:cs="Calibri"/>
          <w:u w:val="single"/>
        </w:rPr>
        <w:t>Di ricoprire</w:t>
      </w:r>
      <w:r>
        <w:rPr>
          <w:rFonts w:cs="Calibri"/>
        </w:rPr>
        <w:t xml:space="preserve"> i seguenti incarichi o di avere la titolarità delle seguenti cariche in Enti di diritto privato regolati o finanziati dalla Pubblica Amministrazione:</w:t>
      </w:r>
    </w:p>
    <w:tbl>
      <w:tblPr>
        <w:tblW w:w="9354" w:type="dxa"/>
        <w:jc w:val="left"/>
        <w:tblInd w:w="339" w:type="dxa"/>
        <w:tblLayout w:type="fixed"/>
        <w:tblCellMar>
          <w:top w:w="0" w:type="dxa"/>
          <w:left w:w="2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3402"/>
        <w:gridCol w:w="2549"/>
        <w:gridCol w:w="3403"/>
      </w:tblGrid>
      <w:tr>
        <w:trPr>
          <w:tblHeader w:val="true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</w:tcPr>
          <w:p>
            <w:pPr>
              <w:pStyle w:val="Titolotabella"/>
              <w:spacing w:before="57" w:after="57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Denominazione dell’Ente di diritto privato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P.IVA o Codice Fiscale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</w:tcPr>
          <w:p>
            <w:pPr>
              <w:pStyle w:val="Titolotabella"/>
              <w:spacing w:before="57" w:after="57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Descrizione dell'incarico o della carica ricoperta</w:t>
            </w:r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spacing w:before="57" w:after="57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25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spacing w:before="57" w:after="57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snapToGrid w:val="false"/>
              <w:spacing w:before="57" w:after="57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spacing w:before="57" w:after="57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25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spacing w:before="57" w:after="57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snapToGrid w:val="false"/>
              <w:spacing w:before="57" w:after="57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</w:tbl>
    <w:p>
      <w:pPr>
        <w:pStyle w:val="Normal"/>
        <w:ind w:left="737"/>
        <w:rPr>
          <w:rFonts w:cs="Calibri"/>
        </w:rPr>
      </w:pPr>
      <w:r>
        <w:rPr>
          <w:rFonts w:cs="Calibri"/>
        </w:rPr>
      </w:r>
    </w:p>
    <w:p>
      <w:pPr>
        <w:pStyle w:val="Normal"/>
        <w:rPr/>
      </w:pPr>
      <w:r>
        <w:rPr>
          <w:rFonts w:cs="Calibri"/>
          <w:b/>
          <w:bCs/>
        </w:rPr>
        <w:t>Svolgimento di attività professionali</w:t>
      </w:r>
      <w:r>
        <w:rPr>
          <w:rStyle w:val="FootnoteReference"/>
          <w:rFonts w:cs="Calibri"/>
        </w:rPr>
        <w:footnoteReference w:id="4"/>
      </w:r>
      <w:r>
        <w:rPr>
          <w:rFonts w:cs="Calibri"/>
          <w:b/>
          <w:bCs/>
        </w:rPr>
        <w:t>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38" w:leader="none"/>
        </w:tabs>
        <w:ind w:hanging="0" w:left="340"/>
        <w:rPr/>
      </w:pPr>
      <w:r>
        <w:rPr>
          <w:rFonts w:cs="Calibri"/>
          <w:u w:val="single"/>
        </w:rPr>
        <w:t>X Di non svolgere</w:t>
      </w:r>
      <w:r>
        <w:rPr>
          <w:rFonts w:cs="Calibri"/>
        </w:rPr>
        <w:t xml:space="preserve"> alcuna attività professionale;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338" w:leader="none"/>
          <w:tab w:val="right" w:pos="9638" w:leader="underscore"/>
        </w:tabs>
        <w:ind w:hanging="340" w:left="340"/>
        <w:rPr/>
      </w:pPr>
      <w:r>
        <w:rPr>
          <w:rFonts w:cs="Calibri"/>
          <w:u w:val="single"/>
        </w:rPr>
        <w:t>Di svolgere</w:t>
      </w:r>
      <w:r>
        <w:rPr>
          <w:rFonts w:cs="Calibri"/>
        </w:rPr>
        <w:t xml:space="preserve"> le seguenti attività professionali:</w:t>
      </w:r>
    </w:p>
    <w:p>
      <w:pPr>
        <w:pStyle w:val="Normal"/>
        <w:tabs>
          <w:tab w:val="clear" w:pos="708"/>
          <w:tab w:val="right" w:pos="9638" w:leader="underscore"/>
        </w:tabs>
        <w:rPr>
          <w:rFonts w:cs="Calibri"/>
        </w:rPr>
      </w:pPr>
      <w:r>
        <w:rPr>
          <w:rFonts w:cs="Calibri"/>
        </w:rPr>
        <w:tab/>
      </w:r>
    </w:p>
    <w:p>
      <w:pPr>
        <w:pStyle w:val="Normal"/>
        <w:tabs>
          <w:tab w:val="clear" w:pos="708"/>
          <w:tab w:val="right" w:pos="9638" w:leader="underscore"/>
        </w:tabs>
        <w:rPr>
          <w:rFonts w:cs="Calibri"/>
        </w:rPr>
      </w:pPr>
      <w:r>
        <w:rPr>
          <w:rFonts w:cs="Calibri"/>
        </w:rPr>
        <w:tab/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40" w:leader="none"/>
        </w:tabs>
        <w:ind w:hanging="340" w:left="340"/>
        <w:rPr>
          <w:rFonts w:cs="Calibri"/>
        </w:rPr>
      </w:pPr>
      <w:r>
        <w:rPr>
          <w:rFonts w:cs="Calibri"/>
        </w:rPr>
        <w:t>In relazione a quanto sopra descritto, il/la sottoscritto/a si impegna a comunicare tempestivamente eventuali variazioni.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40" w:leader="none"/>
        </w:tabs>
        <w:ind w:hanging="340" w:left="340"/>
        <w:rPr/>
      </w:pPr>
      <w:r>
        <w:rPr>
          <w:rFonts w:cs="Calibri"/>
        </w:rPr>
        <w:t xml:space="preserve">Dichiara, inoltre, di aver preso visione delle informazioni sul trattamento dei dati personali ai sensi degli articoli 13 e 14 del regolamento UE 2016/679 disponibili all’indirizzo </w:t>
      </w:r>
      <w:hyperlink r:id="rId2">
        <w:r>
          <w:rPr>
            <w:rStyle w:val="Hyperlink"/>
            <w:rFonts w:cs="Calibri"/>
          </w:rPr>
          <w:t>https://www.uslcentro.toscana.it/index.php/component/attachments/download/129204</w:t>
        </w:r>
      </w:hyperlink>
    </w:p>
    <w:p>
      <w:pPr>
        <w:pStyle w:val="Puntoelenco1"/>
        <w:numPr>
          <w:ilvl w:val="0"/>
          <w:numId w:val="0"/>
        </w:numPr>
        <w:tabs>
          <w:tab w:val="clear" w:pos="426"/>
          <w:tab w:val="center" w:pos="2268" w:leader="none"/>
          <w:tab w:val="center" w:pos="7371" w:leader="none"/>
        </w:tabs>
        <w:spacing w:before="57" w:after="57"/>
        <w:ind w:hanging="0" w:left="0"/>
        <w:rPr/>
      </w:pPr>
      <w:r>
        <w:rPr/>
        <w:t>Data e luogo</w:t>
      </w:r>
      <w:r>
        <w:rPr/>
        <w:tab/>
        <w:tab/>
        <w:t>Firmato</w:t>
      </w:r>
      <w:r>
        <w:rPr>
          <w:rStyle w:val="FootnoteReference"/>
        </w:rPr>
        <w:footnoteReference w:id="5"/>
      </w:r>
    </w:p>
    <w:p>
      <w:pPr>
        <w:pStyle w:val="Puntoelenco1"/>
        <w:numPr>
          <w:ilvl w:val="0"/>
          <w:numId w:val="0"/>
        </w:numPr>
        <w:tabs>
          <w:tab w:val="clear" w:pos="426"/>
          <w:tab w:val="center" w:pos="2268" w:leader="none"/>
          <w:tab w:val="center" w:pos="7371" w:leader="none"/>
        </w:tabs>
        <w:spacing w:before="57" w:after="57"/>
        <w:ind w:hanging="0" w:left="0"/>
        <w:rPr/>
      </w:pPr>
      <w:r>
        <w:rPr/>
        <w:t>Empoli, 30/05/205</w:t>
      </w:r>
      <w:r>
        <w:rPr/>
        <w:t xml:space="preserve">                                                                                    Dott.ssa Rossella Boldrini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footnotePr>
        <w:numFmt w:val="decimal"/>
      </w:footnotePr>
      <w:type w:val="nextPage"/>
      <w:pgSz w:w="11906" w:h="16838"/>
      <w:pgMar w:left="1134" w:right="1134" w:gutter="0" w:header="567" w:top="1276" w:footer="1134" w:bottom="166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 Light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57" w:after="57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jc w:val="center"/>
      <w:rPr/>
    </w:pPr>
    <w:r>
      <w:rPr>
        <w:sz w:val="20"/>
        <w:szCs w:val="20"/>
      </w:rPr>
      <w:t xml:space="preserve">Pag.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di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jc w:val="center"/>
      <w:rPr/>
    </w:pPr>
    <w:r>
      <w:rPr>
        <w:sz w:val="20"/>
        <w:szCs w:val="20"/>
      </w:rPr>
      <w:t xml:space="preserve">Pag.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di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spacing w:before="57" w:after="57"/>
        <w:ind w:hanging="170" w:left="170"/>
        <w:rPr/>
      </w:pPr>
      <w:r>
        <w:rPr>
          <w:rStyle w:val="Caratterinotaapidipagina"/>
        </w:rPr>
        <w:footnoteRef/>
      </w:r>
      <w:r>
        <w:rPr/>
        <w:tab/>
        <w:t>La dichiarazione deve essere resa solo dai dirigenti che hanno responsabilità gestionali prima di assumere l’incarico e deve essere pubblicata su Amministrazione Trasparente.</w:t>
      </w:r>
    </w:p>
  </w:footnote>
  <w:footnote w:id="3">
    <w:p>
      <w:pPr>
        <w:pStyle w:val="FootnoteText"/>
        <w:spacing w:before="57" w:after="57"/>
        <w:ind w:hanging="170" w:left="170"/>
        <w:rPr/>
      </w:pPr>
      <w:r>
        <w:rPr>
          <w:rStyle w:val="Caratterinotaapidipagina"/>
        </w:rPr>
        <w:footnoteRef/>
      </w:r>
      <w:r>
        <w:rPr/>
        <w:tab/>
        <w:t>Art. 15, comma 1, lettera c) e Art. 41, comma 3 del D.Lgs. 33/2013.</w:t>
      </w:r>
    </w:p>
  </w:footnote>
  <w:footnote w:id="4">
    <w:p>
      <w:pPr>
        <w:pStyle w:val="FootnoteText"/>
        <w:spacing w:before="57" w:after="57"/>
        <w:ind w:hanging="170" w:left="170"/>
        <w:rPr/>
      </w:pPr>
      <w:r>
        <w:rPr>
          <w:rStyle w:val="Caratterinotaapidipagina"/>
        </w:rPr>
        <w:footnoteRef/>
      </w:r>
      <w:r>
        <w:rPr/>
        <w:tab/>
        <w:t xml:space="preserve">Per attività professionali, si intendono anche le prestazioni professionali svolte in regime intramurario. </w:t>
      </w:r>
    </w:p>
  </w:footnote>
  <w:footnote w:id="5">
    <w:p>
      <w:pPr>
        <w:pStyle w:val="FootnoteText"/>
        <w:spacing w:before="57" w:after="57"/>
        <w:ind w:hanging="170" w:left="170"/>
        <w:rPr/>
      </w:pPr>
      <w:r>
        <w:rPr>
          <w:rStyle w:val="Caratterinotaapidipagina"/>
        </w:rPr>
        <w:footnoteRef/>
      </w:r>
      <w:r>
        <w:rPr/>
        <w:tab/>
        <w:t>Il presente modulo può essere firmato digitalmente.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57" w:after="57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6" w:type="dxa"/>
      <w:jc w:val="left"/>
      <w:tblInd w:w="-5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1404"/>
      <w:gridCol w:w="6816"/>
      <w:gridCol w:w="1416"/>
    </w:tblGrid>
    <w:tr>
      <w:trPr>
        <w:trHeight w:val="850" w:hRule="atLeast"/>
      </w:trPr>
      <w:tc>
        <w:tcPr>
          <w:tcW w:w="140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>
          <w:pPr>
            <w:pStyle w:val="Normal"/>
            <w:widowControl w:val="false"/>
            <w:snapToGrid w:val="false"/>
            <w:spacing w:before="0" w:after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-8890</wp:posOffset>
                </wp:positionH>
                <wp:positionV relativeFrom="paragraph">
                  <wp:posOffset>40640</wp:posOffset>
                </wp:positionV>
                <wp:extent cx="789305" cy="450850"/>
                <wp:effectExtent l="0" t="0" r="0" b="0"/>
                <wp:wrapNone/>
                <wp:docPr id="1" name="Immagin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973" t="-5308" r="-2973" b="-53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305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1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>
          <w:pPr>
            <w:pStyle w:val="Normal"/>
            <w:widowControl w:val="false"/>
            <w:spacing w:before="0" w:after="0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ALLEGATO 5 – REGOLAMENTO SULLA GESTIONE DEL CONFLITTO DI INTERESSI</w:t>
          </w:r>
        </w:p>
        <w:p>
          <w:pPr>
            <w:pStyle w:val="Normal"/>
            <w:widowControl w:val="false"/>
            <w:spacing w:before="0" w:after="0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COMUNICAZIONE DI INTERESSI DEI DIRIGENTI – PARTE II</w:t>
          </w:r>
        </w:p>
      </w:tc>
      <w:tc>
        <w:tcPr>
          <w:tcW w:w="14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spacing w:before="0" w:after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</w:r>
        </w:p>
      </w:tc>
    </w:tr>
  </w:tbl>
  <w:p>
    <w:pPr>
      <w:pStyle w:val="Normal"/>
      <w:spacing w:before="0" w:after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6" w:type="dxa"/>
      <w:jc w:val="left"/>
      <w:tblInd w:w="-5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1404"/>
      <w:gridCol w:w="6816"/>
      <w:gridCol w:w="1416"/>
    </w:tblGrid>
    <w:tr>
      <w:trPr>
        <w:trHeight w:val="850" w:hRule="atLeast"/>
      </w:trPr>
      <w:tc>
        <w:tcPr>
          <w:tcW w:w="140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>
          <w:pPr>
            <w:pStyle w:val="Normal"/>
            <w:widowControl w:val="false"/>
            <w:snapToGrid w:val="false"/>
            <w:spacing w:before="0" w:after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-8890</wp:posOffset>
                </wp:positionH>
                <wp:positionV relativeFrom="paragraph">
                  <wp:posOffset>40640</wp:posOffset>
                </wp:positionV>
                <wp:extent cx="789305" cy="450850"/>
                <wp:effectExtent l="0" t="0" r="0" b="0"/>
                <wp:wrapNone/>
                <wp:docPr id="2" name="Immagin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973" t="-5308" r="-2973" b="-53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305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1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>
          <w:pPr>
            <w:pStyle w:val="Normal"/>
            <w:widowControl w:val="false"/>
            <w:spacing w:before="0" w:after="0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ALLEGATO 5 – REGOLAMENTO SULLA GESTIONE DEL CONFLITTO DI INTERESSI</w:t>
          </w:r>
        </w:p>
        <w:p>
          <w:pPr>
            <w:pStyle w:val="Normal"/>
            <w:widowControl w:val="false"/>
            <w:spacing w:before="0" w:after="0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COMUNICAZIONE DI INTERESSI DEI DIRIGENTI – PARTE II</w:t>
          </w:r>
        </w:p>
      </w:tc>
      <w:tc>
        <w:tcPr>
          <w:tcW w:w="14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spacing w:before="0" w:after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</w:r>
        </w:p>
      </w:tc>
    </w:tr>
  </w:tbl>
  <w:p>
    <w:pPr>
      <w:pStyle w:val="Normal"/>
      <w:spacing w:before="0" w:after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"/>
      <w:lvlJc w:val="left"/>
      <w:pPr>
        <w:tabs>
          <w:tab w:val="num" w:pos="432"/>
        </w:tabs>
        <w:ind w:left="432" w:hanging="432"/>
      </w:pPr>
      <w:rPr/>
    </w:lvl>
    <w:lvl w:ilvl="1">
      <w:start w:val="1"/>
      <w:pStyle w:val="Heading2"/>
      <w:numFmt w:val="decimal"/>
      <w:lvlText w:val="%1.%2"/>
      <w:lvlJc w:val="left"/>
      <w:pPr>
        <w:tabs>
          <w:tab w:val="num" w:pos="576"/>
        </w:tabs>
        <w:ind w:left="576" w:hanging="576"/>
      </w:pPr>
      <w:rPr/>
    </w:lvl>
    <w:lvl w:ilvl="2">
      <w:start w:val="1"/>
      <w:pStyle w:val="Heading3"/>
      <w:numFmt w:val="decimal"/>
      <w:lvlText w:val="%1.%2.%3"/>
      <w:lvlJc w:val="left"/>
      <w:pPr>
        <w:tabs>
          <w:tab w:val="num" w:pos="720"/>
        </w:tabs>
        <w:ind w:left="720" w:hanging="720"/>
      </w:pPr>
      <w:rPr/>
    </w:lvl>
    <w:lvl w:ilvl="3">
      <w:start w:val="1"/>
      <w:pStyle w:val="Heading4"/>
      <w:numFmt w:val="decimal"/>
      <w:lvlText w:val="%1.%2.%3.%4"/>
      <w:lvlJc w:val="left"/>
      <w:pPr>
        <w:tabs>
          <w:tab w:val="num" w:pos="864"/>
        </w:tabs>
        <w:ind w:left="864" w:hanging="864"/>
      </w:pPr>
      <w:rPr/>
    </w:lvl>
    <w:lvl w:ilvl="4">
      <w:start w:val="1"/>
      <w:pStyle w:val="Heading5"/>
      <w:numFmt w:val="decimal"/>
      <w:lvlText w:val="%1.%2.%3.%4.%5"/>
      <w:lvlJc w:val="left"/>
      <w:pPr>
        <w:tabs>
          <w:tab w:val="num" w:pos="1008"/>
        </w:tabs>
        <w:ind w:left="1008" w:hanging="1008"/>
      </w:pPr>
      <w:rPr/>
    </w:lvl>
    <w:lvl w:ilvl="5">
      <w:start w:val="1"/>
      <w:pStyle w:val="Heading6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/>
    </w:lvl>
    <w:lvl w:ilvl="6">
      <w:start w:val="1"/>
      <w:pStyle w:val="Heading7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/>
    </w:lvl>
    <w:lvl w:ilvl="7">
      <w:start w:val="1"/>
      <w:pStyle w:val="Heading8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pStyle w:val="Heading9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  <w:sz w:val="24"/>
        <w:szCs w:val="24"/>
        <w:color w:val="auto"/>
        <w:lang w:val="it-IT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4"/>
        <w:szCs w:val="24"/>
        <w:color w:val="auto"/>
        <w:lang w:val="it-IT" w:eastAsia="zh-CN" w:bidi="ar-S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4"/>
        <w:szCs w:val="24"/>
        <w:color w:val="auto"/>
        <w:lang w:val="it-IT" w:eastAsia="zh-CN" w:bidi="ar-S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4"/>
        <w:szCs w:val="24"/>
        <w:color w:val="auto"/>
        <w:lang w:val="it-IT" w:eastAsia="zh-CN" w:bidi="ar-S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4"/>
        <w:szCs w:val="24"/>
        <w:color w:val="auto"/>
        <w:lang w:val="it-IT" w:eastAsia="zh-CN" w:bidi="ar-S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4"/>
        <w:szCs w:val="24"/>
        <w:color w:val="auto"/>
        <w:lang w:val="it-IT" w:eastAsia="zh-CN" w:bidi="ar-S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4"/>
        <w:szCs w:val="24"/>
        <w:color w:val="auto"/>
        <w:lang w:val="it-IT" w:eastAsia="zh-CN" w:bidi="ar-SA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hd w:fill="auto" w:val="clear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57" w:after="57"/>
      <w:jc w:val="both"/>
    </w:pPr>
    <w:rPr>
      <w:rFonts w:ascii="Calibri" w:hAnsi="Calibri" w:eastAsia="Times New Roman" w:cs="Arial"/>
      <w:color w:val="auto"/>
      <w:kern w:val="0"/>
      <w:sz w:val="24"/>
      <w:szCs w:val="24"/>
      <w:lang w:val="it-IT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pageBreakBefore/>
      <w:numPr>
        <w:ilvl w:val="0"/>
        <w:numId w:val="1"/>
      </w:numPr>
      <w:pBdr>
        <w:bottom w:val="single" w:sz="4" w:space="1" w:color="000000"/>
      </w:pBdr>
      <w:ind w:hanging="431" w:left="431"/>
      <w:outlineLvl w:val="0"/>
    </w:pPr>
    <w:rPr>
      <w:b/>
      <w:bCs/>
      <w:smallCap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120"/>
      <w:outlineLvl w:val="1"/>
    </w:pPr>
    <w:rPr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120"/>
      <w:outlineLvl w:val="2"/>
    </w:pPr>
    <w:rPr>
      <w:bCs/>
      <w:sz w:val="28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4z0" w:customStyle="1">
    <w:name w:val="WW8Num4z0"/>
    <w:qFormat/>
    <w:rPr>
      <w:rFonts w:ascii="OpenSymbol;Arial Unicode MS" w:hAnsi="OpenSymbol;Arial Unicode MS" w:cs="OpenSymbol;Arial Unicode MS"/>
      <w:color w:val="auto"/>
      <w:sz w:val="24"/>
      <w:szCs w:val="24"/>
      <w:lang w:val="it-IT" w:eastAsia="zh-CN" w:bidi="ar-SA"/>
    </w:rPr>
  </w:style>
  <w:style w:type="character" w:styleId="WW8Num4z3" w:customStyle="1">
    <w:name w:val="WW8Num4z3"/>
    <w:qFormat/>
    <w:rPr>
      <w:rFonts w:ascii="Symbol" w:hAnsi="Symbol" w:cs="OpenSymbol;Arial Unicode MS"/>
    </w:rPr>
  </w:style>
  <w:style w:type="character" w:styleId="WW8Num5z0" w:customStyle="1">
    <w:name w:val="WW8Num5z0"/>
    <w:qFormat/>
    <w:rPr>
      <w:rFonts w:ascii="Symbol" w:hAnsi="Symbol" w:cs="OpenSymbol;Arial Unicode MS"/>
      <w:sz w:val="24"/>
      <w:szCs w:val="24"/>
      <w:shd w:fill="auto" w:val="clear"/>
    </w:rPr>
  </w:style>
  <w:style w:type="character" w:styleId="WW8Num2z0" w:customStyle="1">
    <w:name w:val="WW8Num2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4z1" w:customStyle="1">
    <w:name w:val="WW8Num4z1"/>
    <w:qFormat/>
    <w:rPr>
      <w:rFonts w:ascii="OpenSymbol;Arial Unicode MS" w:hAnsi="OpenSymbol;Arial Unicode MS" w:cs="OpenSymbol;Arial Unicode MS"/>
    </w:rPr>
  </w:style>
  <w:style w:type="character" w:styleId="WW8Num4z2" w:customStyle="1">
    <w:name w:val="WW8Num4z2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2z0" w:customStyle="1">
    <w:name w:val="WW8Num12z0"/>
    <w:qFormat/>
    <w:rPr>
      <w:rFonts w:ascii="Symbol" w:hAnsi="Symbol" w:cs="Symbol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3z0" w:customStyle="1">
    <w:name w:val="WW8Num13z0"/>
    <w:qFormat/>
    <w:rPr>
      <w:rFonts w:ascii="Arial" w:hAnsi="Arial" w:eastAsia="Times New Roman" w:cs="Arial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/>
  </w:style>
  <w:style w:type="character" w:styleId="WW8Num15z0" w:customStyle="1">
    <w:name w:val="WW8Num15z0"/>
    <w:qFormat/>
    <w:rPr>
      <w:rFonts w:ascii="Arial" w:hAnsi="Arial" w:eastAsia="Times New Roman" w:cs="Arial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>
      <w:rFonts w:ascii="Arial" w:hAnsi="Arial" w:eastAsia="Times New Roman" w:cs="Arial"/>
    </w:rPr>
  </w:style>
  <w:style w:type="character" w:styleId="WW8Num17z0" w:customStyle="1">
    <w:name w:val="WW8Num17z0"/>
    <w:qFormat/>
    <w:rPr>
      <w:rFonts w:ascii="Arial" w:hAnsi="Arial" w:eastAsia="Times New Roman" w:cs="Arial"/>
    </w:rPr>
  </w:style>
  <w:style w:type="character" w:styleId="WW8Num18z0" w:customStyle="1">
    <w:name w:val="WW8Num18z0"/>
    <w:qFormat/>
    <w:rPr>
      <w:rFonts w:ascii="Symbol" w:hAnsi="Symbol" w:cs="Symbol"/>
    </w:rPr>
  </w:style>
  <w:style w:type="character" w:styleId="WW8Num18z1" w:customStyle="1">
    <w:name w:val="WW8Num18z1"/>
    <w:qFormat/>
    <w:rPr>
      <w:rFonts w:ascii="Courier New" w:hAnsi="Courier New" w:cs="Courier New"/>
    </w:rPr>
  </w:style>
  <w:style w:type="character" w:styleId="WW8Num18z2" w:customStyle="1">
    <w:name w:val="WW8Num18z2"/>
    <w:qFormat/>
    <w:rPr>
      <w:rFonts w:ascii="Wingdings" w:hAnsi="Wingdings" w:cs="Wingdings"/>
    </w:rPr>
  </w:style>
  <w:style w:type="character" w:styleId="WW8Num19z0" w:customStyle="1">
    <w:name w:val="WW8Num19z0"/>
    <w:qFormat/>
    <w:rPr>
      <w:rFonts w:ascii="Symbol" w:hAnsi="Symbol" w:cs="Symbol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20z0" w:customStyle="1">
    <w:name w:val="WW8Num20z0"/>
    <w:qFormat/>
    <w:rPr>
      <w:rFonts w:ascii="Arial" w:hAnsi="Arial" w:eastAsia="Times New Roman" w:cs="Arial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3z0" w:customStyle="1">
    <w:name w:val="WW8Num23z0"/>
    <w:qFormat/>
    <w:rPr>
      <w:rFonts w:ascii="Symbol" w:hAnsi="Symbol" w:cs="Symbol"/>
    </w:rPr>
  </w:style>
  <w:style w:type="character" w:styleId="WW8Num23z1" w:customStyle="1">
    <w:name w:val="WW8Num23z1"/>
    <w:qFormat/>
    <w:rPr>
      <w:rFonts w:ascii="Courier New" w:hAnsi="Courier New" w:cs="Courier New"/>
    </w:rPr>
  </w:style>
  <w:style w:type="character" w:styleId="WW8Num23z2" w:customStyle="1">
    <w:name w:val="WW8Num23z2"/>
    <w:qFormat/>
    <w:rPr>
      <w:rFonts w:ascii="Wingdings" w:hAnsi="Wingdings" w:cs="Wingdings"/>
    </w:rPr>
  </w:style>
  <w:style w:type="character" w:styleId="WW8Num24z0" w:customStyle="1">
    <w:name w:val="WW8Num24z0"/>
    <w:qFormat/>
    <w:rPr>
      <w:rFonts w:ascii="Symbol" w:hAnsi="Symbol" w:cs="Symbol"/>
    </w:rPr>
  </w:style>
  <w:style w:type="character" w:styleId="WW8Num24z1" w:customStyle="1">
    <w:name w:val="WW8Num24z1"/>
    <w:qFormat/>
    <w:rPr>
      <w:rFonts w:ascii="Courier New" w:hAnsi="Courier New" w:cs="Courier New"/>
    </w:rPr>
  </w:style>
  <w:style w:type="character" w:styleId="WW8Num24z2" w:customStyle="1">
    <w:name w:val="WW8Num24z2"/>
    <w:qFormat/>
    <w:rPr>
      <w:rFonts w:ascii="Wingdings" w:hAnsi="Wingdings" w:cs="Wingdings"/>
    </w:rPr>
  </w:style>
  <w:style w:type="character" w:styleId="WW8Num25z0" w:customStyle="1">
    <w:name w:val="WW8Num25z0"/>
    <w:qFormat/>
    <w:rPr>
      <w:rFonts w:ascii="Symbol" w:hAnsi="Symbol" w:cs="Symbol"/>
    </w:rPr>
  </w:style>
  <w:style w:type="character" w:styleId="WW8Num25z1" w:customStyle="1">
    <w:name w:val="WW8Num25z1"/>
    <w:qFormat/>
    <w:rPr>
      <w:rFonts w:ascii="Courier New" w:hAnsi="Courier New" w:cs="Courier New"/>
    </w:rPr>
  </w:style>
  <w:style w:type="character" w:styleId="WW8Num25z2" w:customStyle="1">
    <w:name w:val="WW8Num25z2"/>
    <w:qFormat/>
    <w:rPr>
      <w:rFonts w:ascii="Wingdings" w:hAnsi="Wingdings" w:cs="Wingdings"/>
    </w:rPr>
  </w:style>
  <w:style w:type="character" w:styleId="WW8Num26z0" w:customStyle="1">
    <w:name w:val="WW8Num26z0"/>
    <w:qFormat/>
    <w:rPr>
      <w:rFonts w:ascii="Symbol" w:hAnsi="Symbol" w:cs="Symbol"/>
    </w:rPr>
  </w:style>
  <w:style w:type="character" w:styleId="WW8Num26z1" w:customStyle="1">
    <w:name w:val="WW8Num26z1"/>
    <w:qFormat/>
    <w:rPr>
      <w:rFonts w:ascii="Courier New" w:hAnsi="Courier New" w:cs="Courier New"/>
    </w:rPr>
  </w:style>
  <w:style w:type="character" w:styleId="WW8Num26z2" w:customStyle="1">
    <w:name w:val="WW8Num26z2"/>
    <w:qFormat/>
    <w:rPr>
      <w:rFonts w:ascii="Wingdings" w:hAnsi="Wingdings" w:cs="Wingdings"/>
    </w:rPr>
  </w:style>
  <w:style w:type="character" w:styleId="WW8Num27z0" w:customStyle="1">
    <w:name w:val="WW8Num27z0"/>
    <w:qFormat/>
    <w:rPr>
      <w:rFonts w:ascii="Arial" w:hAnsi="Arial" w:eastAsia="Times New Roman" w:cs="Arial"/>
    </w:rPr>
  </w:style>
  <w:style w:type="character" w:styleId="WW8Num27z1" w:customStyle="1">
    <w:name w:val="WW8Num27z1"/>
    <w:qFormat/>
    <w:rPr>
      <w:rFonts w:ascii="Courier New" w:hAnsi="Courier New" w:cs="Courier New"/>
    </w:rPr>
  </w:style>
  <w:style w:type="character" w:styleId="WW8Num27z2" w:customStyle="1">
    <w:name w:val="WW8Num27z2"/>
    <w:qFormat/>
    <w:rPr>
      <w:rFonts w:ascii="Wingdings" w:hAnsi="Wingdings" w:cs="Wingdings"/>
    </w:rPr>
  </w:style>
  <w:style w:type="character" w:styleId="WW8Num27z3" w:customStyle="1">
    <w:name w:val="WW8Num27z3"/>
    <w:qFormat/>
    <w:rPr>
      <w:rFonts w:ascii="Symbol" w:hAnsi="Symbol" w:cs="Symbol"/>
    </w:rPr>
  </w:style>
  <w:style w:type="character" w:styleId="Carpredefinitoparagrafo1" w:customStyle="1">
    <w:name w:val="Car. predefinito paragrafo1"/>
    <w:qFormat/>
    <w:rPr/>
  </w:style>
  <w:style w:type="character" w:styleId="Hyperlink">
    <w:name w:val="Hyperlink"/>
    <w:rPr>
      <w:color w:val="0563C1"/>
      <w:u w:val="single"/>
    </w:rPr>
  </w:style>
  <w:style w:type="character" w:styleId="IntestazioneCarattere" w:customStyle="1">
    <w:name w:val="Intestazione Carattere"/>
    <w:qFormat/>
    <w:rPr>
      <w:rFonts w:ascii="Arial" w:hAnsi="Arial" w:cs="Arial"/>
      <w:sz w:val="24"/>
      <w:szCs w:val="24"/>
    </w:rPr>
  </w:style>
  <w:style w:type="character" w:styleId="PidipaginaCarattere" w:customStyle="1">
    <w:name w:val="Piè di pagina Carattere"/>
    <w:qFormat/>
    <w:rPr>
      <w:rFonts w:ascii="Arial" w:hAnsi="Arial" w:cs="Arial"/>
      <w:sz w:val="24"/>
      <w:szCs w:val="24"/>
    </w:rPr>
  </w:style>
  <w:style w:type="character" w:styleId="TestofumettoCarattere" w:customStyle="1">
    <w:name w:val="Testo fumetto Carattere"/>
    <w:qFormat/>
    <w:rPr>
      <w:rFonts w:ascii="Tahoma" w:hAnsi="Tahoma" w:cs="Tahoma"/>
      <w:sz w:val="16"/>
      <w:szCs w:val="16"/>
    </w:rPr>
  </w:style>
  <w:style w:type="character" w:styleId="TestonotaapidipaginaCarattere" w:customStyle="1">
    <w:name w:val="Testo nota a piè di pagina Carattere"/>
    <w:qFormat/>
    <w:rPr>
      <w:rFonts w:ascii="Arial" w:hAnsi="Arial" w:cs="Arial"/>
    </w:rPr>
  </w:style>
  <w:style w:type="character" w:styleId="Caratterinotaapidipagina" w:customStyle="1">
    <w:name w:val="Caratteri nota a piè di pagina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tterinotadichiusura" w:customStyle="1">
    <w:name w:val="Caratteri nota di chiusura"/>
    <w:qFormat/>
    <w:rPr>
      <w:vertAlign w:val="superscript"/>
    </w:rPr>
  </w:style>
  <w:style w:type="character" w:styleId="WW-Caratterinotadichiusura" w:customStyle="1">
    <w:name w:val="WW-Caratteri nota di chiusura"/>
    <w:qFormat/>
    <w:rPr/>
  </w:style>
  <w:style w:type="character" w:styleId="Caratteridinumerazione" w:customStyle="1">
    <w:name w:val="Caratteri di numerazione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EndnoteReference">
    <w:name w:val="Endnote Reference"/>
    <w:rPr>
      <w:vertAlign w:val="superscript"/>
    </w:rPr>
  </w:style>
  <w:style w:type="character" w:styleId="Segnaposto" w:customStyle="1">
    <w:name w:val="Segnaposto"/>
    <w:qFormat/>
    <w:rPr>
      <w:smallCaps/>
      <w:color w:val="008080"/>
      <w:u w:val="dotted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Normal"/>
    <w:pPr>
      <w:ind w:hanging="283" w:left="283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Caption11" w:customStyle="1">
    <w:name w:val="caption11"/>
    <w:basedOn w:val="Normal"/>
    <w:next w:val="Normal"/>
    <w:qFormat/>
    <w:pPr>
      <w:keepNext w:val="true"/>
      <w:jc w:val="center"/>
    </w:pPr>
    <w:rPr>
      <w:b/>
      <w:bCs/>
      <w:sz w:val="20"/>
      <w:szCs w:val="20"/>
    </w:rPr>
  </w:style>
  <w:style w:type="paragraph" w:styleId="Titolo1" w:customStyle="1">
    <w:name w:val="Tito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Numeroelenco1" w:customStyle="1">
    <w:name w:val="Numero elenco1"/>
    <w:basedOn w:val="Normal"/>
    <w:qFormat/>
    <w:pPr>
      <w:numPr>
        <w:ilvl w:val="0"/>
        <w:numId w:val="2"/>
      </w:numPr>
    </w:pPr>
    <w:rPr/>
  </w:style>
  <w:style w:type="paragraph" w:styleId="Puntoelenco1" w:customStyle="1">
    <w:name w:val="Punto elenco1"/>
    <w:basedOn w:val="Normal"/>
    <w:qFormat/>
    <w:pPr>
      <w:numPr>
        <w:ilvl w:val="0"/>
        <w:numId w:val="3"/>
      </w:numPr>
      <w:tabs>
        <w:tab w:val="clear" w:pos="708"/>
        <w:tab w:val="left" w:pos="426" w:leader="none"/>
      </w:tabs>
      <w:ind w:hanging="426" w:left="426"/>
    </w:pPr>
    <w:rPr/>
  </w:style>
  <w:style w:type="paragraph" w:styleId="NormalWeb">
    <w:name w:val="Normal (Web)"/>
    <w:basedOn w:val="Normal"/>
    <w:qFormat/>
    <w:pPr>
      <w:spacing w:before="280" w:after="280"/>
      <w:jc w:val="left"/>
    </w:pPr>
    <w:rPr>
      <w:rFonts w:ascii="Times New Roman" w:hAnsi="Times New Roman" w:cs="Times New Roman"/>
    </w:rPr>
  </w:style>
  <w:style w:type="paragraph" w:styleId="Puntoelenco21" w:customStyle="1">
    <w:name w:val="Punto elenco 21"/>
    <w:basedOn w:val="Puntoelenco1"/>
    <w:qFormat/>
    <w:pPr>
      <w:tabs>
        <w:tab w:val="clear" w:pos="426"/>
        <w:tab w:val="left" w:pos="851" w:leader="none"/>
      </w:tabs>
      <w:ind w:hanging="425" w:left="851"/>
    </w:pPr>
    <w:rPr/>
  </w:style>
  <w:style w:type="paragraph" w:styleId="Indexheading1">
    <w:name w:val="index heading1"/>
    <w:basedOn w:val="Title"/>
    <w:qFormat/>
    <w:pPr/>
    <w:rPr/>
  </w:style>
  <w:style w:type="paragraph" w:styleId="IndexHeading">
    <w:name w:val="Index Heading"/>
    <w:basedOn w:val="Titolo"/>
    <w:pPr/>
    <w:rPr/>
  </w:style>
  <w:style w:type="paragraph" w:styleId="TOCHeading">
    <w:name w:val="TOC Heading"/>
    <w:basedOn w:val="Heading1"/>
    <w:next w:val="Normal"/>
    <w:qFormat/>
    <w:pPr>
      <w:keepLines/>
      <w:pageBreakBefore w:val="false"/>
      <w:numPr>
        <w:ilvl w:val="0"/>
        <w:numId w:val="0"/>
      </w:numPr>
      <w:pBdr>
        <w:bottom w:val="nil"/>
      </w:pBdr>
      <w:spacing w:lineRule="auto" w:line="252" w:before="120" w:after="0"/>
      <w:ind w:hanging="431" w:left="431"/>
      <w:jc w:val="left"/>
      <w:outlineLvl w:val="9"/>
    </w:pPr>
    <w:rPr>
      <w:rFonts w:ascii="Calibri Light" w:hAnsi="Calibri Light" w:cs="Times New Roman"/>
      <w:b w:val="false"/>
      <w:bCs w:val="false"/>
      <w:caps w:val="false"/>
      <w:smallCaps w:val="false"/>
      <w:color w:val="2E74B5"/>
      <w:kern w:val="0"/>
    </w:rPr>
  </w:style>
  <w:style w:type="paragraph" w:styleId="TOC1">
    <w:name w:val="TOC 1"/>
    <w:basedOn w:val="Normal"/>
    <w:next w:val="Normal"/>
    <w:pPr>
      <w:tabs>
        <w:tab w:val="clear" w:pos="708"/>
        <w:tab w:val="left" w:pos="567" w:leader="none"/>
        <w:tab w:val="right" w:pos="9628" w:leader="dot"/>
      </w:tabs>
    </w:pPr>
    <w:rPr/>
  </w:style>
  <w:style w:type="paragraph" w:styleId="TOC2">
    <w:name w:val="TOC 2"/>
    <w:basedOn w:val="Normal"/>
    <w:next w:val="Normal"/>
    <w:pPr>
      <w:tabs>
        <w:tab w:val="clear" w:pos="708"/>
        <w:tab w:val="left" w:pos="567" w:leader="none"/>
        <w:tab w:val="right" w:pos="9628" w:leader="dot"/>
      </w:tabs>
    </w:pPr>
    <w:rPr/>
  </w:style>
  <w:style w:type="paragraph" w:styleId="TOC3">
    <w:name w:val="TOC 3"/>
    <w:basedOn w:val="Normal"/>
    <w:next w:val="Normal"/>
    <w:pPr>
      <w:tabs>
        <w:tab w:val="clear" w:pos="708"/>
        <w:tab w:val="left" w:pos="567" w:leader="none"/>
        <w:tab w:val="right" w:pos="9639" w:leader="dot"/>
      </w:tabs>
      <w:ind w:hanging="567" w:left="567" w:right="-1"/>
    </w:pPr>
    <w:rPr/>
  </w:style>
  <w:style w:type="paragraph" w:styleId="Intestazioneepidipagina" w:customStyle="1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Index1">
    <w:name w:val="index 1"/>
    <w:basedOn w:val="Normal"/>
    <w:next w:val="Normal"/>
    <w:qFormat/>
    <w:pPr>
      <w:ind w:hanging="240" w:left="240"/>
    </w:pPr>
    <w:rPr/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qFormat/>
    <w:pPr>
      <w:spacing w:before="0" w:after="0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pPr>
      <w:ind w:hanging="170" w:left="170"/>
    </w:pPr>
    <w:rPr>
      <w:sz w:val="20"/>
      <w:szCs w:val="20"/>
    </w:rPr>
  </w:style>
  <w:style w:type="paragraph" w:styleId="Contenutotabella" w:customStyle="1">
    <w:name w:val="Contenuto tabella"/>
    <w:basedOn w:val="Normal"/>
    <w:qFormat/>
    <w:pPr>
      <w:widowControl w:val="false"/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uslcentro.toscana.it/index.php/component/attachments/download/129204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notes" Target="footnotes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LibreOffice/24.2.3.2$Windows_X86_64 LibreOffice_project/433d9c2ded56988e8a90e6b2e771ee4e6a5ab2ba</Application>
  <AppVersion>15.0000</AppVersion>
  <Pages>1</Pages>
  <Words>328</Words>
  <Characters>2024</Characters>
  <CharactersWithSpaces>2410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2024-06-07T13:02:00Z</dcterms:created>
  <dc:creator>User</dc:creator>
  <dc:description/>
  <dc:language>it-IT</dc:language>
  <cp:lastModifiedBy/>
  <cp:lastPrinted>2022-03-15T14:46:00Z</cp:lastPrinted>
  <dcterms:modified xsi:type="dcterms:W3CDTF">2025-06-03T12:28:33Z</dcterms:modified>
  <cp:revision>12</cp:revision>
  <dc:subject/>
  <dc:title>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