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18F9" w:rsidRDefault="000418F9" w:rsidP="006F24DF">
      <w:pPr>
        <w:spacing w:before="100" w:beforeAutospacing="1" w:after="100" w:afterAutospacing="1"/>
        <w:jc w:val="center"/>
        <w:rPr>
          <w:b/>
          <w:sz w:val="21"/>
          <w:szCs w:val="21"/>
        </w:rPr>
      </w:pPr>
    </w:p>
    <w:p w:rsidR="006F24DF" w:rsidRPr="009B642D" w:rsidRDefault="006F24DF" w:rsidP="006F24DF">
      <w:pPr>
        <w:spacing w:before="100" w:beforeAutospacing="1" w:after="100" w:afterAutospacing="1"/>
        <w:jc w:val="center"/>
        <w:rPr>
          <w:b/>
          <w:sz w:val="21"/>
          <w:szCs w:val="21"/>
        </w:rPr>
      </w:pPr>
      <w:r w:rsidRPr="009B642D">
        <w:rPr>
          <w:b/>
          <w:sz w:val="21"/>
          <w:szCs w:val="21"/>
        </w:rPr>
        <w:t>NUOVI STRUMENTI E ARREDI PER IL PRONTO SOCCORSO PEDIATRICO DI PRATO</w:t>
      </w:r>
      <w:r>
        <w:rPr>
          <w:b/>
          <w:sz w:val="21"/>
          <w:szCs w:val="21"/>
        </w:rPr>
        <w:t>: IL RISULTATO DELLA CAMPAGNA SOLIDALE NATALIZIA CONAD “UNA COLLEZIONE DA FAVOLA”</w:t>
      </w:r>
    </w:p>
    <w:p w:rsidR="009561AE" w:rsidRPr="009561AE" w:rsidRDefault="009561AE" w:rsidP="001003D8">
      <w:pPr>
        <w:spacing w:before="100" w:beforeAutospacing="1" w:after="100" w:afterAutospacing="1"/>
        <w:jc w:val="center"/>
        <w:rPr>
          <w:rFonts w:eastAsia="Times New Roman"/>
          <w:sz w:val="21"/>
          <w:szCs w:val="21"/>
        </w:rPr>
      </w:pPr>
      <w:r w:rsidRPr="009561AE">
        <w:rPr>
          <w:rFonts w:eastAsia="Times New Roman"/>
          <w:b/>
          <w:bCs/>
          <w:sz w:val="21"/>
          <w:szCs w:val="21"/>
        </w:rPr>
        <w:t>Conad Nord Ovest ha destinato alla Fondazione Santa Maria Nuova ETS i fondi necessari per migliorare l’accoglienza e la qualità dell’assistenza ai piccoli pazienti</w:t>
      </w:r>
    </w:p>
    <w:p w:rsidR="006F24DF" w:rsidRPr="006F24DF" w:rsidRDefault="009561AE" w:rsidP="001003D8">
      <w:pPr>
        <w:spacing w:before="100" w:beforeAutospacing="1" w:after="100" w:afterAutospacing="1"/>
        <w:jc w:val="both"/>
        <w:rPr>
          <w:rFonts w:eastAsia="Times New Roman"/>
          <w:sz w:val="21"/>
          <w:szCs w:val="21"/>
        </w:rPr>
      </w:pPr>
      <w:r w:rsidRPr="009561AE">
        <w:rPr>
          <w:rFonts w:eastAsia="Times New Roman"/>
          <w:sz w:val="21"/>
          <w:szCs w:val="21"/>
        </w:rPr>
        <w:t xml:space="preserve">Prato, 13 marzo 2025 – </w:t>
      </w:r>
      <w:r w:rsidR="006F24DF">
        <w:rPr>
          <w:rFonts w:eastAsia="Times New Roman"/>
          <w:sz w:val="21"/>
          <w:szCs w:val="21"/>
        </w:rPr>
        <w:t xml:space="preserve">Si è svolta oggi la cerimonia di svelamento delle targhe che celebrano la conclusione del progetto di riqualificazione del Pronto Soccorso Pediatrico dell’Ospedale Santo Stefano di Prato. Grazie al </w:t>
      </w:r>
      <w:r w:rsidR="006F24DF" w:rsidRPr="009561AE">
        <w:rPr>
          <w:rFonts w:eastAsia="Times New Roman"/>
          <w:sz w:val="21"/>
          <w:szCs w:val="21"/>
        </w:rPr>
        <w:t xml:space="preserve">risultato della campagna solidale </w:t>
      </w:r>
      <w:r w:rsidR="006F24DF" w:rsidRPr="009561AE">
        <w:rPr>
          <w:rFonts w:eastAsia="Times New Roman"/>
          <w:b/>
          <w:bCs/>
          <w:sz w:val="21"/>
          <w:szCs w:val="21"/>
        </w:rPr>
        <w:t>“Una Collezione da Favola”</w:t>
      </w:r>
      <w:r w:rsidR="006F24DF" w:rsidRPr="009561AE">
        <w:rPr>
          <w:rFonts w:eastAsia="Times New Roman"/>
          <w:sz w:val="21"/>
          <w:szCs w:val="21"/>
        </w:rPr>
        <w:t xml:space="preserve">, </w:t>
      </w:r>
      <w:r w:rsidR="006F24DF">
        <w:rPr>
          <w:rFonts w:eastAsia="Times New Roman"/>
          <w:sz w:val="21"/>
          <w:szCs w:val="21"/>
        </w:rPr>
        <w:t>svoltasi nei p</w:t>
      </w:r>
      <w:r w:rsidR="00700773">
        <w:rPr>
          <w:rFonts w:eastAsia="Times New Roman"/>
          <w:sz w:val="21"/>
          <w:szCs w:val="21"/>
        </w:rPr>
        <w:t>unti vendita</w:t>
      </w:r>
      <w:r w:rsidR="006F24DF">
        <w:rPr>
          <w:rFonts w:eastAsia="Times New Roman"/>
          <w:sz w:val="21"/>
          <w:szCs w:val="21"/>
        </w:rPr>
        <w:t xml:space="preserve"> Conad della Toscana a dicembre 2023, </w:t>
      </w:r>
      <w:r w:rsidR="006F24DF" w:rsidRPr="009561AE">
        <w:rPr>
          <w:rFonts w:eastAsia="Times New Roman"/>
          <w:sz w:val="21"/>
          <w:szCs w:val="21"/>
        </w:rPr>
        <w:t xml:space="preserve">che ha permesso a </w:t>
      </w:r>
      <w:r w:rsidR="006F24DF" w:rsidRPr="009561AE">
        <w:rPr>
          <w:rFonts w:eastAsia="Times New Roman"/>
          <w:b/>
          <w:bCs/>
          <w:sz w:val="21"/>
          <w:szCs w:val="21"/>
        </w:rPr>
        <w:t>Conad Nord Ovest di raccogliere 228.000 euro</w:t>
      </w:r>
      <w:r w:rsidR="006F24DF" w:rsidRPr="009561AE">
        <w:rPr>
          <w:rFonts w:eastAsia="Times New Roman"/>
          <w:sz w:val="21"/>
          <w:szCs w:val="21"/>
        </w:rPr>
        <w:t xml:space="preserve">, destinati alla </w:t>
      </w:r>
      <w:r w:rsidR="006F24DF" w:rsidRPr="009561AE">
        <w:rPr>
          <w:rFonts w:eastAsia="Times New Roman"/>
          <w:b/>
          <w:bCs/>
          <w:sz w:val="21"/>
          <w:szCs w:val="21"/>
        </w:rPr>
        <w:t>Fondazione Santa Maria Nuova ETS</w:t>
      </w:r>
      <w:r w:rsidR="006F24DF">
        <w:rPr>
          <w:rFonts w:eastAsia="Times New Roman"/>
          <w:sz w:val="21"/>
          <w:szCs w:val="21"/>
        </w:rPr>
        <w:t xml:space="preserve">, </w:t>
      </w:r>
      <w:r w:rsidR="00935FC8">
        <w:rPr>
          <w:rFonts w:eastAsia="Times New Roman"/>
          <w:sz w:val="21"/>
          <w:szCs w:val="21"/>
        </w:rPr>
        <w:t>il</w:t>
      </w:r>
      <w:r w:rsidR="006F24DF" w:rsidRPr="006F24DF">
        <w:rPr>
          <w:rFonts w:eastAsia="Times New Roman"/>
          <w:sz w:val="21"/>
          <w:szCs w:val="21"/>
        </w:rPr>
        <w:t xml:space="preserve"> nuovo reparto offre </w:t>
      </w:r>
      <w:r w:rsidR="006F24DF">
        <w:rPr>
          <w:rFonts w:eastAsia="Times New Roman"/>
          <w:sz w:val="21"/>
          <w:szCs w:val="21"/>
        </w:rPr>
        <w:t>oggi</w:t>
      </w:r>
      <w:r w:rsidR="006F24DF" w:rsidRPr="006F24DF">
        <w:rPr>
          <w:rFonts w:eastAsia="Times New Roman"/>
          <w:sz w:val="21"/>
          <w:szCs w:val="21"/>
        </w:rPr>
        <w:t xml:space="preserve"> spazi moderni e attrezzati, pensati per garantire un’esperienza di cura più serena per i bambini e le loro famiglie.</w:t>
      </w:r>
    </w:p>
    <w:p w:rsidR="009561AE" w:rsidRPr="009561AE" w:rsidRDefault="009561AE" w:rsidP="001003D8">
      <w:pPr>
        <w:spacing w:before="100" w:beforeAutospacing="1" w:after="100" w:afterAutospacing="1"/>
        <w:jc w:val="both"/>
        <w:rPr>
          <w:rFonts w:eastAsia="Times New Roman"/>
          <w:sz w:val="21"/>
          <w:szCs w:val="21"/>
        </w:rPr>
      </w:pPr>
      <w:r w:rsidRPr="009561AE">
        <w:rPr>
          <w:rFonts w:eastAsia="Times New Roman"/>
          <w:sz w:val="21"/>
          <w:szCs w:val="21"/>
        </w:rPr>
        <w:t xml:space="preserve">Grazie ai fondi raccolti, </w:t>
      </w:r>
      <w:r w:rsidR="006F24DF">
        <w:rPr>
          <w:rFonts w:eastAsia="Times New Roman"/>
          <w:sz w:val="21"/>
          <w:szCs w:val="21"/>
        </w:rPr>
        <w:t xml:space="preserve">infatti, </w:t>
      </w:r>
      <w:r w:rsidRPr="009561AE">
        <w:rPr>
          <w:rFonts w:eastAsia="Times New Roman"/>
          <w:sz w:val="21"/>
          <w:szCs w:val="21"/>
        </w:rPr>
        <w:t xml:space="preserve">sono stati migliorati ambienti fondamentali come il </w:t>
      </w:r>
      <w:r w:rsidRPr="009561AE">
        <w:rPr>
          <w:rFonts w:eastAsia="Times New Roman"/>
          <w:b/>
          <w:bCs/>
          <w:sz w:val="21"/>
          <w:szCs w:val="21"/>
        </w:rPr>
        <w:t>triage infermieristico, le sale visite e i posti di osservazione</w:t>
      </w:r>
      <w:r w:rsidRPr="009561AE">
        <w:rPr>
          <w:rFonts w:eastAsia="Times New Roman"/>
          <w:sz w:val="21"/>
          <w:szCs w:val="21"/>
        </w:rPr>
        <w:t xml:space="preserve">, creando uno spazio più adeguato alle esigenze dei piccoli pazienti e del personale sanitario. L’intervento ha inoltre permesso l’acquisto di </w:t>
      </w:r>
      <w:r w:rsidRPr="009561AE">
        <w:rPr>
          <w:rFonts w:eastAsia="Times New Roman"/>
          <w:b/>
          <w:bCs/>
          <w:sz w:val="21"/>
          <w:szCs w:val="21"/>
        </w:rPr>
        <w:t>nuove attrezzature diagnostiche</w:t>
      </w:r>
      <w:r w:rsidRPr="009561AE">
        <w:rPr>
          <w:rFonts w:eastAsia="Times New Roman"/>
          <w:sz w:val="21"/>
          <w:szCs w:val="21"/>
        </w:rPr>
        <w:t>, fondamentali per garantire cure tempestive ed efficaci.</w:t>
      </w:r>
    </w:p>
    <w:p w:rsidR="009561AE" w:rsidRPr="00475754" w:rsidRDefault="009561AE" w:rsidP="001003D8">
      <w:pPr>
        <w:spacing w:before="100" w:beforeAutospacing="1" w:after="100" w:afterAutospacing="1"/>
        <w:jc w:val="both"/>
        <w:rPr>
          <w:rFonts w:eastAsia="Times New Roman"/>
          <w:sz w:val="21"/>
          <w:szCs w:val="21"/>
        </w:rPr>
      </w:pPr>
      <w:r w:rsidRPr="009561AE">
        <w:rPr>
          <w:rFonts w:eastAsia="Times New Roman"/>
          <w:sz w:val="21"/>
          <w:szCs w:val="21"/>
        </w:rPr>
        <w:t xml:space="preserve">A testimonianza dell’importanza di questo contributo, </w:t>
      </w:r>
      <w:r w:rsidRPr="009561AE">
        <w:rPr>
          <w:rFonts w:eastAsia="Times New Roman"/>
          <w:b/>
          <w:bCs/>
          <w:sz w:val="21"/>
          <w:szCs w:val="21"/>
        </w:rPr>
        <w:t>due targhe di riconoscimento</w:t>
      </w:r>
      <w:r w:rsidRPr="009561AE">
        <w:rPr>
          <w:rFonts w:eastAsia="Times New Roman"/>
          <w:sz w:val="21"/>
          <w:szCs w:val="21"/>
        </w:rPr>
        <w:t xml:space="preserve"> sono state apposte per sottolineare l’impegno di Conad Nord Ovest e dei suoi clienti nel sostenere la sanità pediatrica. </w:t>
      </w:r>
      <w:r w:rsidRPr="009561AE">
        <w:rPr>
          <w:rFonts w:eastAsia="Times New Roman"/>
          <w:b/>
          <w:bCs/>
          <w:sz w:val="21"/>
          <w:szCs w:val="21"/>
        </w:rPr>
        <w:t>Una è stata collocata all’ingresso dell’ospedale Santo Stefano, come segno visibile per chiunque acceda alla struttura, mentre la seconda è stata posizionata nella sala d’attesa del pronto soccorso pediatrico, il cuore dell’intervento di riqualificazione</w:t>
      </w:r>
      <w:r w:rsidRPr="009561AE">
        <w:rPr>
          <w:rFonts w:eastAsia="Times New Roman"/>
          <w:sz w:val="21"/>
          <w:szCs w:val="21"/>
        </w:rPr>
        <w:t>. Un simbolo tangibile che resterà nel tempo a testimonianza di questa iniziativa di valore per la comunità.</w:t>
      </w:r>
    </w:p>
    <w:p w:rsidR="00B97703" w:rsidRPr="00B97703" w:rsidRDefault="00B97703" w:rsidP="00B97703">
      <w:pPr>
        <w:spacing w:before="100" w:beforeAutospacing="1" w:after="100" w:afterAutospacing="1"/>
        <w:jc w:val="both"/>
        <w:rPr>
          <w:rFonts w:eastAsia="Times New Roman"/>
          <w:b/>
          <w:bCs/>
          <w:sz w:val="21"/>
          <w:szCs w:val="21"/>
        </w:rPr>
      </w:pPr>
      <w:r w:rsidRPr="00B97703">
        <w:rPr>
          <w:rFonts w:eastAsia="Times New Roman"/>
          <w:sz w:val="21"/>
          <w:szCs w:val="21"/>
        </w:rPr>
        <w:t xml:space="preserve">Alla cerimonia di inaugurazione hanno preso parte numerosi rappresentanti delle istituzioni locali e sanitarie. Oltre a </w:t>
      </w:r>
      <w:r w:rsidRPr="00B97703">
        <w:rPr>
          <w:rFonts w:eastAsia="Times New Roman"/>
          <w:b/>
          <w:bCs/>
          <w:sz w:val="21"/>
          <w:szCs w:val="21"/>
        </w:rPr>
        <w:t>Eugenio Giani, Presidente della Regione Toscana</w:t>
      </w:r>
      <w:r w:rsidRPr="00B97703">
        <w:rPr>
          <w:rFonts w:eastAsia="Times New Roman"/>
          <w:sz w:val="21"/>
          <w:szCs w:val="21"/>
        </w:rPr>
        <w:t xml:space="preserve">, erano presenti </w:t>
      </w:r>
      <w:r w:rsidRPr="00B97703">
        <w:rPr>
          <w:rFonts w:eastAsia="Times New Roman"/>
          <w:b/>
          <w:bCs/>
          <w:sz w:val="21"/>
          <w:szCs w:val="21"/>
        </w:rPr>
        <w:t>Cristina Manetti</w:t>
      </w:r>
      <w:r w:rsidRPr="00B97703">
        <w:rPr>
          <w:rFonts w:eastAsia="Times New Roman"/>
          <w:sz w:val="21"/>
          <w:szCs w:val="21"/>
        </w:rPr>
        <w:t xml:space="preserve"> </w:t>
      </w:r>
      <w:r w:rsidRPr="00B97703">
        <w:rPr>
          <w:rFonts w:eastAsia="Times New Roman"/>
          <w:b/>
          <w:bCs/>
          <w:sz w:val="21"/>
          <w:szCs w:val="21"/>
        </w:rPr>
        <w:t>Capo di Gabinetto Regione Toscana</w:t>
      </w:r>
      <w:r w:rsidRPr="00B97703">
        <w:rPr>
          <w:rFonts w:eastAsia="Times New Roman"/>
          <w:sz w:val="21"/>
          <w:szCs w:val="21"/>
        </w:rPr>
        <w:t xml:space="preserve">, </w:t>
      </w:r>
      <w:r w:rsidRPr="00B97703">
        <w:rPr>
          <w:rFonts w:eastAsia="Times New Roman"/>
          <w:b/>
          <w:bCs/>
          <w:sz w:val="21"/>
          <w:szCs w:val="21"/>
        </w:rPr>
        <w:t>Ilaria Bugetti, Sindaca di Prato, e Benedetta Squittieri, Assessora all’Innovazione, Economia Circolare e Sviluppo Economico del Comune di Prato</w:t>
      </w:r>
      <w:r w:rsidRPr="00B97703">
        <w:rPr>
          <w:rFonts w:eastAsia="Times New Roman"/>
          <w:sz w:val="21"/>
          <w:szCs w:val="21"/>
        </w:rPr>
        <w:t xml:space="preserve">. Hanno partecipato anche </w:t>
      </w:r>
      <w:r w:rsidRPr="00B97703">
        <w:rPr>
          <w:rFonts w:eastAsia="Times New Roman"/>
          <w:b/>
          <w:bCs/>
          <w:sz w:val="21"/>
          <w:szCs w:val="21"/>
        </w:rPr>
        <w:t xml:space="preserve">Valerio Mari, Direttore Generale della ASL Toscana Centro, Maria Teresa Mechi, Direttore Sanitario dell’Ospedale Santo Stefano, e Pierluigi Vasarri, Direttore del reparto di Pediatria e Neonatologia e Monica Chiti Direttore Gestione </w:t>
      </w:r>
      <w:r w:rsidR="00BC152F">
        <w:rPr>
          <w:rFonts w:eastAsia="Times New Roman"/>
          <w:b/>
          <w:bCs/>
          <w:sz w:val="21"/>
          <w:szCs w:val="21"/>
        </w:rPr>
        <w:t>Infermieristica</w:t>
      </w:r>
      <w:r w:rsidRPr="00B97703">
        <w:rPr>
          <w:rFonts w:eastAsia="Times New Roman"/>
          <w:sz w:val="21"/>
          <w:szCs w:val="21"/>
        </w:rPr>
        <w:t xml:space="preserve">. A rappresentare la </w:t>
      </w:r>
      <w:r w:rsidRPr="00B97703">
        <w:rPr>
          <w:rFonts w:eastAsia="Times New Roman"/>
          <w:b/>
          <w:bCs/>
          <w:sz w:val="21"/>
          <w:szCs w:val="21"/>
        </w:rPr>
        <w:t>Fondazione Santa Maria Nuova ETS è intervenuto il Presidente Giancarlo Landini.</w:t>
      </w:r>
    </w:p>
    <w:p w:rsidR="00B97703" w:rsidRPr="00B97703" w:rsidRDefault="00B97703" w:rsidP="00B97703">
      <w:pPr>
        <w:spacing w:before="100" w:beforeAutospacing="1" w:after="100" w:afterAutospacing="1"/>
        <w:jc w:val="both"/>
        <w:rPr>
          <w:rFonts w:eastAsia="Times New Roman"/>
          <w:b/>
          <w:bCs/>
          <w:sz w:val="21"/>
          <w:szCs w:val="21"/>
        </w:rPr>
      </w:pPr>
      <w:r w:rsidRPr="00B97703">
        <w:rPr>
          <w:rFonts w:eastAsia="Times New Roman"/>
          <w:sz w:val="21"/>
          <w:szCs w:val="21"/>
        </w:rPr>
        <w:t xml:space="preserve">Per Conad Nord Ovest, hanno preso parte all’evento </w:t>
      </w:r>
      <w:r w:rsidRPr="00B97703">
        <w:rPr>
          <w:rFonts w:eastAsia="Times New Roman"/>
          <w:b/>
          <w:bCs/>
          <w:sz w:val="21"/>
          <w:szCs w:val="21"/>
        </w:rPr>
        <w:t>Roberto Toni, Presidente della Cooperativa e Massimo Masi, Direttore Rete Toscana,</w:t>
      </w:r>
      <w:r w:rsidRPr="00B97703">
        <w:rPr>
          <w:rFonts w:eastAsia="Times New Roman"/>
          <w:sz w:val="21"/>
          <w:szCs w:val="21"/>
        </w:rPr>
        <w:t xml:space="preserve"> accompagnati da una </w:t>
      </w:r>
      <w:r w:rsidRPr="00B97703">
        <w:rPr>
          <w:rFonts w:eastAsia="Times New Roman"/>
          <w:b/>
          <w:bCs/>
          <w:sz w:val="21"/>
          <w:szCs w:val="21"/>
        </w:rPr>
        <w:t>delegazione di Soci Conad del territorio.</w:t>
      </w:r>
    </w:p>
    <w:p w:rsidR="00152F5E" w:rsidRPr="00152F5E" w:rsidRDefault="00152F5E" w:rsidP="00152F5E">
      <w:pPr>
        <w:spacing w:before="100" w:beforeAutospacing="1" w:after="100" w:afterAutospacing="1"/>
        <w:jc w:val="both"/>
        <w:rPr>
          <w:rFonts w:eastAsia="Times New Roman"/>
          <w:b/>
          <w:bCs/>
          <w:sz w:val="21"/>
          <w:szCs w:val="21"/>
        </w:rPr>
      </w:pPr>
      <w:r w:rsidRPr="00152F5E">
        <w:rPr>
          <w:rFonts w:eastAsia="Times New Roman"/>
          <w:i/>
          <w:sz w:val="21"/>
          <w:szCs w:val="21"/>
        </w:rPr>
        <w:t>“Il bellissimo progetto realizzato grazie a C</w:t>
      </w:r>
      <w:r>
        <w:rPr>
          <w:rFonts w:eastAsia="Times New Roman"/>
          <w:i/>
          <w:sz w:val="21"/>
          <w:szCs w:val="21"/>
        </w:rPr>
        <w:t>onad Nord Ovest</w:t>
      </w:r>
      <w:r w:rsidRPr="00152F5E">
        <w:rPr>
          <w:rFonts w:eastAsia="Times New Roman"/>
          <w:i/>
          <w:sz w:val="21"/>
          <w:szCs w:val="21"/>
        </w:rPr>
        <w:t xml:space="preserve"> e alla Fondazione Santa Maria Nuova incontra a pieno la sensibilità nei confronti dell'accoglienza e dell'umanizzazione dei percorsi di cura che permea fortemente la realtà Ospedaliera di Prato. Nella declinazione del progetto le scelte sono state orientate alla possibilità di trasferire le attrezzature e gli arredi nella futura sede che verrà </w:t>
      </w:r>
      <w:r w:rsidRPr="00152F5E">
        <w:rPr>
          <w:rFonts w:eastAsia="Times New Roman"/>
          <w:i/>
          <w:sz w:val="21"/>
          <w:szCs w:val="21"/>
        </w:rPr>
        <w:lastRenderedPageBreak/>
        <w:t xml:space="preserve">realizzata dopo il completamento della nuova Palazzina”, </w:t>
      </w:r>
      <w:r w:rsidRPr="00152F5E">
        <w:rPr>
          <w:rFonts w:eastAsia="Times New Roman"/>
          <w:b/>
          <w:bCs/>
          <w:sz w:val="21"/>
          <w:szCs w:val="21"/>
        </w:rPr>
        <w:t xml:space="preserve">- ha dichiarato la </w:t>
      </w:r>
      <w:r w:rsidR="0057436B">
        <w:rPr>
          <w:rFonts w:eastAsia="Times New Roman"/>
          <w:b/>
          <w:bCs/>
          <w:sz w:val="21"/>
          <w:szCs w:val="21"/>
        </w:rPr>
        <w:t>D</w:t>
      </w:r>
      <w:r w:rsidRPr="00152F5E">
        <w:rPr>
          <w:rFonts w:eastAsia="Times New Roman"/>
          <w:b/>
          <w:bCs/>
          <w:sz w:val="21"/>
          <w:szCs w:val="21"/>
        </w:rPr>
        <w:t>ottoressa</w:t>
      </w:r>
      <w:r w:rsidR="0057436B">
        <w:rPr>
          <w:rFonts w:eastAsia="Times New Roman"/>
          <w:b/>
          <w:bCs/>
          <w:sz w:val="21"/>
          <w:szCs w:val="21"/>
        </w:rPr>
        <w:t xml:space="preserve"> </w:t>
      </w:r>
      <w:r w:rsidR="0057436B" w:rsidRPr="00631BE9">
        <w:rPr>
          <w:rFonts w:eastAsia="Times New Roman"/>
          <w:b/>
          <w:bCs/>
          <w:sz w:val="21"/>
          <w:szCs w:val="21"/>
        </w:rPr>
        <w:t>Maria Teresa Mechi, Direttore Sanitario dell’Ospedale Santo Stefano</w:t>
      </w:r>
      <w:r w:rsidR="0057436B">
        <w:rPr>
          <w:rFonts w:eastAsia="Times New Roman"/>
          <w:b/>
          <w:bCs/>
          <w:sz w:val="21"/>
          <w:szCs w:val="21"/>
        </w:rPr>
        <w:t>.</w:t>
      </w:r>
    </w:p>
    <w:p w:rsidR="0057436B" w:rsidRDefault="0057436B" w:rsidP="00152F5E">
      <w:pPr>
        <w:spacing w:before="100" w:beforeAutospacing="1" w:after="100" w:afterAutospacing="1"/>
        <w:jc w:val="both"/>
        <w:rPr>
          <w:rFonts w:eastAsia="Times New Roman"/>
          <w:b/>
          <w:bCs/>
          <w:sz w:val="21"/>
          <w:szCs w:val="21"/>
        </w:rPr>
      </w:pPr>
    </w:p>
    <w:p w:rsidR="00152F5E" w:rsidRPr="0057436B" w:rsidRDefault="00152F5E" w:rsidP="00631BE9">
      <w:pPr>
        <w:spacing w:before="100" w:beforeAutospacing="1" w:after="100" w:afterAutospacing="1"/>
        <w:jc w:val="both"/>
        <w:rPr>
          <w:rFonts w:eastAsia="Times New Roman"/>
          <w:b/>
          <w:bCs/>
          <w:i/>
          <w:sz w:val="21"/>
          <w:szCs w:val="21"/>
        </w:rPr>
      </w:pPr>
      <w:r w:rsidRPr="00152F5E">
        <w:rPr>
          <w:rFonts w:eastAsia="Times New Roman"/>
          <w:b/>
          <w:bCs/>
          <w:sz w:val="21"/>
          <w:szCs w:val="21"/>
        </w:rPr>
        <w:t xml:space="preserve">Il </w:t>
      </w:r>
      <w:r w:rsidR="0057436B">
        <w:rPr>
          <w:rFonts w:eastAsia="Times New Roman"/>
          <w:b/>
          <w:bCs/>
          <w:sz w:val="21"/>
          <w:szCs w:val="21"/>
        </w:rPr>
        <w:t xml:space="preserve">Dott. </w:t>
      </w:r>
      <w:r w:rsidR="0057436B" w:rsidRPr="00631BE9">
        <w:rPr>
          <w:rFonts w:eastAsia="Times New Roman"/>
          <w:b/>
          <w:bCs/>
          <w:sz w:val="21"/>
          <w:szCs w:val="21"/>
        </w:rPr>
        <w:t>Pierluigi Vasarri, Direttore del reparto di Pediatria e Neonatologia</w:t>
      </w:r>
      <w:r w:rsidR="0057436B" w:rsidRPr="004E3DD0">
        <w:rPr>
          <w:rFonts w:eastAsia="Times New Roman"/>
          <w:b/>
          <w:bCs/>
          <w:sz w:val="21"/>
          <w:szCs w:val="21"/>
        </w:rPr>
        <w:t xml:space="preserve"> Direttore </w:t>
      </w:r>
      <w:r w:rsidRPr="00152F5E">
        <w:rPr>
          <w:rFonts w:eastAsia="Times New Roman"/>
          <w:b/>
          <w:bCs/>
          <w:sz w:val="21"/>
          <w:szCs w:val="21"/>
        </w:rPr>
        <w:t>unendosi ai ringra</w:t>
      </w:r>
      <w:r>
        <w:rPr>
          <w:rFonts w:eastAsia="Times New Roman"/>
          <w:b/>
          <w:bCs/>
          <w:sz w:val="21"/>
          <w:szCs w:val="21"/>
        </w:rPr>
        <w:t>zia</w:t>
      </w:r>
      <w:r w:rsidRPr="00152F5E">
        <w:rPr>
          <w:rFonts w:eastAsia="Times New Roman"/>
          <w:b/>
          <w:bCs/>
          <w:sz w:val="21"/>
          <w:szCs w:val="21"/>
        </w:rPr>
        <w:t>menti rivolti a Conad per l'impegno di potenziamento degli ospedali pediatrici, ha aggiunto:</w:t>
      </w:r>
      <w:r w:rsidRPr="00152F5E">
        <w:rPr>
          <w:rFonts w:eastAsia="Times New Roman"/>
          <w:b/>
          <w:bCs/>
          <w:i/>
          <w:sz w:val="21"/>
          <w:szCs w:val="21"/>
        </w:rPr>
        <w:t xml:space="preserve"> </w:t>
      </w:r>
      <w:r w:rsidRPr="00152F5E">
        <w:rPr>
          <w:rFonts w:eastAsia="Times New Roman"/>
          <w:i/>
          <w:sz w:val="21"/>
          <w:szCs w:val="21"/>
        </w:rPr>
        <w:t>“questa consistente donazione ha permesso un significativo miglioramento dal punto di vista assistenziale e del confort del nostro Pronto Soccorso Pediatrico. Nello scorso anno sono stati accolti e curati, da personale pediatrico dedicato, oltre  20500 piccoli pazienti e gli  interventi che sono stati resi possibili riguardano sia la logistica degli spazi sia il potenziamento delle strumentazioni diagnostiche Ventilatore, ecografo, stazione di monitoraggio, ecc)  che hanno consentito una riorganizzazione complessiva dell'attività con risvolti ampiamente positivi sia per l'operatività del personale ma soprattutto per garantire una presa in carico globale dei bambini e dei loro genitori. Il percorso riservato ai bambini, infatti, si sviluppa in un'area maggiormente definita e dedicata "a misura di bambino e ai suoi bisogni assistenziali" che non riguardano solo l’aspetto sanitario. Nell'ambito del processo di umanizzazione la sala di attesa è adesso uno spazio molto bello e accattivante, ricco di colori e figure di animali dove i bambini possono meglio adattarsi ed è dotato di sistemi di intrattenimento multimediale che rende l’attesa e la permanenza al PS pediatrico meno stressante."</w:t>
      </w:r>
    </w:p>
    <w:p w:rsidR="0097169E" w:rsidRDefault="0097169E" w:rsidP="0097169E">
      <w:pPr>
        <w:spacing w:before="100" w:beforeAutospacing="1" w:after="100" w:afterAutospacing="1"/>
        <w:jc w:val="both"/>
        <w:outlineLvl w:val="2"/>
        <w:rPr>
          <w:rFonts w:eastAsia="Times New Roman"/>
          <w:b/>
          <w:bCs/>
          <w:sz w:val="21"/>
          <w:szCs w:val="21"/>
        </w:rPr>
      </w:pPr>
      <w:r>
        <w:rPr>
          <w:rFonts w:eastAsia="Times New Roman"/>
          <w:i/>
          <w:iCs/>
          <w:sz w:val="21"/>
          <w:szCs w:val="21"/>
        </w:rPr>
        <w:t>“</w:t>
      </w:r>
      <w:r w:rsidRPr="00565176">
        <w:rPr>
          <w:rFonts w:eastAsia="Times New Roman"/>
          <w:i/>
          <w:iCs/>
          <w:sz w:val="21"/>
          <w:szCs w:val="21"/>
        </w:rPr>
        <w:t>Come Fondazione Santa Maria Nuova siamo particolarmente soddisfatti di aver contribuito a rendere operativa la cospicua donazione che Conad Nord Ovest ha fatto alla pediatria dell’Ospedale Santo Stefano di Prato. Questo ha permesso di realizzare un PS pediatrico moderno   a “misura di bambino “che pone l’ospedale della città all’avanguardia in Toscana. -</w:t>
      </w:r>
      <w:r>
        <w:rPr>
          <w:rFonts w:eastAsia="Times New Roman"/>
          <w:b/>
          <w:bCs/>
          <w:sz w:val="21"/>
          <w:szCs w:val="21"/>
        </w:rPr>
        <w:t xml:space="preserve"> ha dichiarato </w:t>
      </w:r>
      <w:r w:rsidRPr="00565176">
        <w:rPr>
          <w:rFonts w:eastAsia="Times New Roman"/>
          <w:b/>
          <w:bCs/>
          <w:sz w:val="21"/>
          <w:szCs w:val="21"/>
        </w:rPr>
        <w:t>Giancarlo Landini</w:t>
      </w:r>
      <w:r>
        <w:rPr>
          <w:rFonts w:eastAsia="Times New Roman"/>
          <w:b/>
          <w:bCs/>
          <w:sz w:val="21"/>
          <w:szCs w:val="21"/>
        </w:rPr>
        <w:t xml:space="preserve"> </w:t>
      </w:r>
      <w:r w:rsidRPr="00565176">
        <w:rPr>
          <w:rFonts w:eastAsia="Times New Roman"/>
          <w:b/>
          <w:bCs/>
          <w:sz w:val="21"/>
          <w:szCs w:val="21"/>
        </w:rPr>
        <w:t>Presidente Fondazione SMN</w:t>
      </w:r>
      <w:r>
        <w:rPr>
          <w:rFonts w:eastAsia="Times New Roman"/>
          <w:b/>
          <w:bCs/>
          <w:sz w:val="21"/>
          <w:szCs w:val="21"/>
        </w:rPr>
        <w:t xml:space="preserve"> </w:t>
      </w:r>
      <w:r w:rsidRPr="00565176">
        <w:rPr>
          <w:rFonts w:eastAsia="Times New Roman"/>
          <w:i/>
          <w:iCs/>
          <w:sz w:val="21"/>
          <w:szCs w:val="21"/>
        </w:rPr>
        <w:t>- Vorrei inoltre sottolineare che la Fondazione Santa Maria Nuova ha ormai acquisito una funzione di sostegno delle attività sanitarie della Azienda Usl Toscana Centro e dei suoi   12 ospedali con una attività di raccordo con il territorio permettendo ai donatori di far giungere in tempi brevi le risorse messe a disposizione con una garanzia totale di impiego. Forti dei risultati raggiunti siamo convinti poter svolgere sempre al meglio la nostra missione anche nel futuro</w:t>
      </w:r>
      <w:r>
        <w:rPr>
          <w:rFonts w:eastAsia="Times New Roman"/>
          <w:i/>
          <w:iCs/>
          <w:sz w:val="21"/>
          <w:szCs w:val="21"/>
        </w:rPr>
        <w:t>”</w:t>
      </w:r>
      <w:r w:rsidRPr="00565176">
        <w:rPr>
          <w:rFonts w:eastAsia="Times New Roman"/>
          <w:i/>
          <w:iCs/>
          <w:sz w:val="21"/>
          <w:szCs w:val="21"/>
        </w:rPr>
        <w:t>.</w:t>
      </w:r>
    </w:p>
    <w:p w:rsidR="000418F9" w:rsidRPr="000418F9" w:rsidRDefault="000418F9" w:rsidP="000418F9">
      <w:pPr>
        <w:spacing w:before="100" w:beforeAutospacing="1" w:after="100" w:afterAutospacing="1"/>
        <w:jc w:val="both"/>
        <w:outlineLvl w:val="2"/>
        <w:rPr>
          <w:rFonts w:eastAsia="Times New Roman"/>
          <w:i/>
          <w:iCs/>
          <w:sz w:val="21"/>
          <w:szCs w:val="21"/>
        </w:rPr>
      </w:pPr>
      <w:r w:rsidRPr="000418F9">
        <w:rPr>
          <w:rFonts w:eastAsia="Times New Roman"/>
          <w:i/>
          <w:iCs/>
          <w:sz w:val="21"/>
          <w:szCs w:val="21"/>
        </w:rPr>
        <w:t>"Desidero esprimere a nome mio e dell’amministrazione comunale un sincero apprezzamento a Conad Nord Ovest per la generosa donazione che ha permesso la riqualificazione del Pronto Soccorso Pediatrico dell'Ospedale Santo Stefano di Prato</w:t>
      </w:r>
      <w:r w:rsidRPr="000418F9">
        <w:rPr>
          <w:rFonts w:eastAsia="Times New Roman"/>
          <w:b/>
          <w:bCs/>
          <w:sz w:val="21"/>
          <w:szCs w:val="21"/>
        </w:rPr>
        <w:t>. – ha dichiarato l’Assessora Benedetta Squittieri</w:t>
      </w:r>
      <w:r w:rsidR="0097169E">
        <w:rPr>
          <w:rFonts w:eastAsia="Times New Roman"/>
          <w:i/>
          <w:iCs/>
          <w:sz w:val="21"/>
          <w:szCs w:val="21"/>
        </w:rPr>
        <w:t>-.</w:t>
      </w:r>
      <w:r w:rsidRPr="000418F9">
        <w:rPr>
          <w:rFonts w:eastAsia="Times New Roman"/>
          <w:i/>
          <w:iCs/>
          <w:sz w:val="21"/>
          <w:szCs w:val="21"/>
        </w:rPr>
        <w:t xml:space="preserve"> Grazie a questa importante iniziativa, realizzata in collaborazione con l’Ospedale Santo Stefano </w:t>
      </w:r>
      <w:r w:rsidR="004E3DD0" w:rsidRPr="000418F9">
        <w:rPr>
          <w:rFonts w:eastAsia="Times New Roman"/>
          <w:i/>
          <w:iCs/>
          <w:sz w:val="21"/>
          <w:szCs w:val="21"/>
        </w:rPr>
        <w:t>e la</w:t>
      </w:r>
      <w:r w:rsidRPr="000418F9">
        <w:rPr>
          <w:rFonts w:eastAsia="Times New Roman"/>
          <w:i/>
          <w:iCs/>
          <w:sz w:val="21"/>
          <w:szCs w:val="21"/>
        </w:rPr>
        <w:t xml:space="preserve"> Fondazione Santa Maria Nuova, sono stati migliorati notevolmente gli spazi e le attrezzature dedicate all'assistenza pediatrica, garantendo così un ambiente di qualità per i nostri bambini e le loro famiglie. La cerimonia di inaugurazione delle nuove aree ha rappresentato un momento significativo per la comunità, sottolineando l'importanza della solidarietà e della collaborazione tra enti pubblici e privati. È fondamentale riconoscere il valore di simili iniziative, che non solo migliorano i servizi sanitari, ma rafforzano anche il legame tra la comunità e le istituzioni"</w:t>
      </w:r>
    </w:p>
    <w:p w:rsidR="00631BE9" w:rsidRPr="000418F9" w:rsidRDefault="00475754" w:rsidP="001003D8">
      <w:pPr>
        <w:spacing w:before="100" w:beforeAutospacing="1" w:after="100" w:afterAutospacing="1"/>
        <w:jc w:val="both"/>
        <w:outlineLvl w:val="2"/>
        <w:rPr>
          <w:rFonts w:eastAsia="Times New Roman"/>
          <w:b/>
          <w:bCs/>
          <w:i/>
          <w:iCs/>
          <w:sz w:val="21"/>
          <w:szCs w:val="21"/>
        </w:rPr>
      </w:pPr>
      <w:r w:rsidRPr="00475754">
        <w:rPr>
          <w:rStyle w:val="Enfasigrassetto"/>
          <w:b w:val="0"/>
          <w:bCs w:val="0"/>
          <w:i/>
          <w:iCs/>
          <w:sz w:val="21"/>
          <w:szCs w:val="21"/>
        </w:rPr>
        <w:t xml:space="preserve">“Essere al fianco delle comunità in cui operiamo </w:t>
      </w:r>
      <w:r w:rsidR="00166262">
        <w:rPr>
          <w:rStyle w:val="Enfasigrassetto"/>
          <w:b w:val="0"/>
          <w:bCs w:val="0"/>
          <w:i/>
          <w:iCs/>
          <w:sz w:val="21"/>
          <w:szCs w:val="21"/>
        </w:rPr>
        <w:t xml:space="preserve">non è solo un valore, ma la vera essenza </w:t>
      </w:r>
      <w:r w:rsidRPr="00475754">
        <w:rPr>
          <w:rStyle w:val="Enfasigrassetto"/>
          <w:b w:val="0"/>
          <w:bCs w:val="0"/>
          <w:i/>
          <w:iCs/>
          <w:sz w:val="21"/>
          <w:szCs w:val="21"/>
        </w:rPr>
        <w:t>di Conad Nord Ovest”</w:t>
      </w:r>
      <w:r w:rsidRPr="00475754">
        <w:rPr>
          <w:b/>
          <w:bCs/>
          <w:i/>
          <w:iCs/>
          <w:sz w:val="21"/>
          <w:szCs w:val="21"/>
        </w:rPr>
        <w:t xml:space="preserve">, </w:t>
      </w:r>
      <w:r w:rsidRPr="00475754">
        <w:rPr>
          <w:b/>
          <w:bCs/>
          <w:sz w:val="21"/>
          <w:szCs w:val="21"/>
        </w:rPr>
        <w:t xml:space="preserve">ha dichiarato </w:t>
      </w:r>
      <w:r w:rsidRPr="00475754">
        <w:rPr>
          <w:rStyle w:val="Enfasigrassetto"/>
          <w:sz w:val="21"/>
          <w:szCs w:val="21"/>
        </w:rPr>
        <w:t>Roberto Toni, Presidente di Conad Nord Ovest</w:t>
      </w:r>
      <w:r w:rsidRPr="00475754">
        <w:rPr>
          <w:b/>
          <w:bCs/>
          <w:i/>
          <w:iCs/>
          <w:sz w:val="21"/>
          <w:szCs w:val="21"/>
        </w:rPr>
        <w:t xml:space="preserve">. </w:t>
      </w:r>
      <w:r w:rsidRPr="00475754">
        <w:rPr>
          <w:rStyle w:val="Enfasigrassetto"/>
          <w:b w:val="0"/>
          <w:bCs w:val="0"/>
          <w:i/>
          <w:iCs/>
          <w:sz w:val="21"/>
          <w:szCs w:val="21"/>
        </w:rPr>
        <w:t>“Questa iniziativa è la dimostrazione di quanto</w:t>
      </w:r>
      <w:r w:rsidR="00532BEF">
        <w:rPr>
          <w:rStyle w:val="Enfasigrassetto"/>
          <w:b w:val="0"/>
          <w:bCs w:val="0"/>
          <w:i/>
          <w:iCs/>
          <w:sz w:val="21"/>
          <w:szCs w:val="21"/>
        </w:rPr>
        <w:t xml:space="preserve"> sia importante la sinergia tra clienti,</w:t>
      </w:r>
      <w:r w:rsidR="00166262">
        <w:rPr>
          <w:rStyle w:val="Enfasigrassetto"/>
          <w:b w:val="0"/>
          <w:bCs w:val="0"/>
          <w:i/>
          <w:iCs/>
          <w:sz w:val="21"/>
          <w:szCs w:val="21"/>
        </w:rPr>
        <w:t xml:space="preserve"> Soci Imprenditori</w:t>
      </w:r>
      <w:r w:rsidR="00532BEF">
        <w:rPr>
          <w:rStyle w:val="Enfasigrassetto"/>
          <w:b w:val="0"/>
          <w:bCs w:val="0"/>
          <w:i/>
          <w:iCs/>
          <w:sz w:val="21"/>
          <w:szCs w:val="21"/>
        </w:rPr>
        <w:t xml:space="preserve"> e Cooperativa</w:t>
      </w:r>
      <w:r w:rsidRPr="00475754">
        <w:rPr>
          <w:rStyle w:val="Enfasigrassetto"/>
          <w:b w:val="0"/>
          <w:bCs w:val="0"/>
          <w:i/>
          <w:iCs/>
          <w:sz w:val="21"/>
          <w:szCs w:val="21"/>
        </w:rPr>
        <w:t xml:space="preserve">, </w:t>
      </w:r>
      <w:r w:rsidR="00532BEF">
        <w:rPr>
          <w:rStyle w:val="Enfasigrassetto"/>
          <w:b w:val="0"/>
          <w:bCs w:val="0"/>
          <w:i/>
          <w:iCs/>
          <w:sz w:val="21"/>
          <w:szCs w:val="21"/>
        </w:rPr>
        <w:t>per poter</w:t>
      </w:r>
      <w:r w:rsidR="00532BEF" w:rsidRPr="00475754">
        <w:rPr>
          <w:rStyle w:val="Enfasigrassetto"/>
          <w:b w:val="0"/>
          <w:bCs w:val="0"/>
          <w:i/>
          <w:iCs/>
          <w:sz w:val="21"/>
          <w:szCs w:val="21"/>
        </w:rPr>
        <w:t xml:space="preserve"> </w:t>
      </w:r>
      <w:r w:rsidRPr="00475754">
        <w:rPr>
          <w:rStyle w:val="Enfasigrassetto"/>
          <w:b w:val="0"/>
          <w:bCs w:val="0"/>
          <w:i/>
          <w:iCs/>
          <w:sz w:val="21"/>
          <w:szCs w:val="21"/>
        </w:rPr>
        <w:t xml:space="preserve">fare la </w:t>
      </w:r>
      <w:r w:rsidR="00166262">
        <w:rPr>
          <w:rStyle w:val="Enfasigrassetto"/>
          <w:b w:val="0"/>
          <w:bCs w:val="0"/>
          <w:i/>
          <w:iCs/>
          <w:sz w:val="21"/>
          <w:szCs w:val="21"/>
        </w:rPr>
        <w:t xml:space="preserve">davvero </w:t>
      </w:r>
      <w:r w:rsidRPr="00475754">
        <w:rPr>
          <w:rStyle w:val="Enfasigrassetto"/>
          <w:b w:val="0"/>
          <w:bCs w:val="0"/>
          <w:i/>
          <w:iCs/>
          <w:sz w:val="21"/>
          <w:szCs w:val="21"/>
        </w:rPr>
        <w:t>differenza</w:t>
      </w:r>
      <w:r w:rsidR="00532BEF">
        <w:rPr>
          <w:rStyle w:val="Enfasigrassetto"/>
          <w:b w:val="0"/>
          <w:bCs w:val="0"/>
          <w:i/>
          <w:iCs/>
          <w:sz w:val="21"/>
          <w:szCs w:val="21"/>
        </w:rPr>
        <w:t>,</w:t>
      </w:r>
      <w:r w:rsidRPr="00475754">
        <w:rPr>
          <w:rStyle w:val="Enfasigrassetto"/>
          <w:b w:val="0"/>
          <w:bCs w:val="0"/>
          <w:i/>
          <w:iCs/>
          <w:sz w:val="21"/>
          <w:szCs w:val="21"/>
        </w:rPr>
        <w:t xml:space="preserve"> sostenendo concretamente chi ne ha più bisogno. Vedere oggi il Pronto Soccorso Pediatrico rinnovato, con spazi più accoglienti e attrezzature all’avanguardia, è </w:t>
      </w:r>
      <w:r w:rsidR="00240A9C">
        <w:rPr>
          <w:rStyle w:val="Enfasigrassetto"/>
          <w:b w:val="0"/>
          <w:bCs w:val="0"/>
          <w:i/>
          <w:iCs/>
          <w:sz w:val="21"/>
          <w:szCs w:val="21"/>
        </w:rPr>
        <w:t xml:space="preserve">per tutti noi </w:t>
      </w:r>
      <w:r w:rsidRPr="00475754">
        <w:rPr>
          <w:rStyle w:val="Enfasigrassetto"/>
          <w:b w:val="0"/>
          <w:bCs w:val="0"/>
          <w:i/>
          <w:iCs/>
          <w:sz w:val="21"/>
          <w:szCs w:val="21"/>
        </w:rPr>
        <w:t xml:space="preserve">una grande emozione. Le targhe che sono state posizionate all’ingresso dell’ospedale e nella sala </w:t>
      </w:r>
      <w:r w:rsidRPr="00475754">
        <w:rPr>
          <w:rStyle w:val="Enfasigrassetto"/>
          <w:b w:val="0"/>
          <w:bCs w:val="0"/>
          <w:i/>
          <w:iCs/>
          <w:sz w:val="21"/>
          <w:szCs w:val="21"/>
        </w:rPr>
        <w:lastRenderedPageBreak/>
        <w:t>d’attesa del pronto soccorso ci riempiono di orgoglio</w:t>
      </w:r>
      <w:r w:rsidR="00166262">
        <w:rPr>
          <w:rStyle w:val="Enfasigrassetto"/>
          <w:b w:val="0"/>
          <w:bCs w:val="0"/>
          <w:i/>
          <w:iCs/>
          <w:sz w:val="21"/>
          <w:szCs w:val="21"/>
        </w:rPr>
        <w:t xml:space="preserve"> e senso di responsabilità: sono</w:t>
      </w:r>
      <w:r w:rsidRPr="00475754">
        <w:rPr>
          <w:rStyle w:val="Enfasigrassetto"/>
          <w:b w:val="0"/>
          <w:bCs w:val="0"/>
          <w:i/>
          <w:iCs/>
          <w:sz w:val="21"/>
          <w:szCs w:val="21"/>
        </w:rPr>
        <w:t xml:space="preserve"> il segno tangibile di un impegno collettivo che lascia un impatto concreto e duraturo sulla comunità”</w:t>
      </w:r>
      <w:r w:rsidRPr="00475754">
        <w:rPr>
          <w:b/>
          <w:bCs/>
          <w:i/>
          <w:iCs/>
          <w:sz w:val="21"/>
          <w:szCs w:val="21"/>
        </w:rPr>
        <w:t>.</w:t>
      </w:r>
    </w:p>
    <w:p w:rsidR="00891938" w:rsidRDefault="00891938" w:rsidP="001003D8">
      <w:pPr>
        <w:spacing w:before="100" w:beforeAutospacing="1" w:after="100" w:afterAutospacing="1"/>
        <w:rPr>
          <w:rFonts w:eastAsia="Times New Roman"/>
          <w:b/>
          <w:bCs/>
          <w:sz w:val="24"/>
          <w:szCs w:val="24"/>
        </w:rPr>
      </w:pPr>
    </w:p>
    <w:p w:rsidR="00D47CC3" w:rsidRPr="00475754" w:rsidRDefault="00D47CC3" w:rsidP="001003D8">
      <w:pPr>
        <w:spacing w:before="100" w:beforeAutospacing="1" w:after="100" w:afterAutospacing="1"/>
        <w:rPr>
          <w:rFonts w:eastAsia="Times New Roman"/>
          <w:b/>
          <w:bCs/>
          <w:sz w:val="24"/>
          <w:szCs w:val="24"/>
        </w:rPr>
      </w:pPr>
      <w:r w:rsidRPr="00614334">
        <w:rPr>
          <w:rFonts w:eastAsia="Times New Roman"/>
          <w:b/>
          <w:bCs/>
          <w:sz w:val="24"/>
          <w:szCs w:val="24"/>
        </w:rPr>
        <w:t xml:space="preserve">L’impegno di Conad Nord Ovest </w:t>
      </w:r>
      <w:r w:rsidR="00431C15" w:rsidRPr="00614334">
        <w:rPr>
          <w:rFonts w:eastAsia="Times New Roman"/>
          <w:b/>
          <w:bCs/>
          <w:sz w:val="24"/>
          <w:szCs w:val="24"/>
        </w:rPr>
        <w:t>per gli ospedali Pediatrici</w:t>
      </w:r>
    </w:p>
    <w:p w:rsidR="00475754" w:rsidRPr="00667270" w:rsidRDefault="00475754" w:rsidP="001003D8">
      <w:pPr>
        <w:spacing w:before="100" w:beforeAutospacing="1" w:after="100" w:afterAutospacing="1"/>
        <w:jc w:val="both"/>
        <w:rPr>
          <w:rFonts w:eastAsia="Times New Roman"/>
          <w:b/>
          <w:bCs/>
          <w:sz w:val="21"/>
          <w:szCs w:val="21"/>
        </w:rPr>
      </w:pPr>
      <w:r w:rsidRPr="00475754">
        <w:rPr>
          <w:rFonts w:eastAsia="Times New Roman"/>
          <w:sz w:val="21"/>
          <w:szCs w:val="21"/>
        </w:rPr>
        <w:t xml:space="preserve">Questa iniziativa è parte di un impegno più ampio che </w:t>
      </w:r>
      <w:r w:rsidRPr="00475754">
        <w:rPr>
          <w:rFonts w:eastAsia="Times New Roman"/>
          <w:b/>
          <w:bCs/>
          <w:sz w:val="21"/>
          <w:szCs w:val="21"/>
        </w:rPr>
        <w:t>Conad Nord Ovest porta avanti a sostegno degli ospedali pediatrici dei territori in cui è presente</w:t>
      </w:r>
      <w:r w:rsidRPr="00475754">
        <w:rPr>
          <w:rFonts w:eastAsia="Times New Roman"/>
          <w:sz w:val="21"/>
          <w:szCs w:val="21"/>
        </w:rPr>
        <w:t>. Negli ultimi anni, grazie alle campagne di solidarietà attivate nei punti vendita, sono stati raccolti</w:t>
      </w:r>
      <w:r w:rsidR="00760AB2">
        <w:rPr>
          <w:rFonts w:eastAsia="Times New Roman"/>
          <w:sz w:val="21"/>
          <w:szCs w:val="21"/>
        </w:rPr>
        <w:t xml:space="preserve"> complessivamente, dal</w:t>
      </w:r>
      <w:r w:rsidRPr="00475754">
        <w:rPr>
          <w:rFonts w:eastAsia="Times New Roman"/>
          <w:sz w:val="21"/>
          <w:szCs w:val="21"/>
        </w:rPr>
        <w:t xml:space="preserve"> </w:t>
      </w:r>
      <w:r w:rsidR="00760AB2">
        <w:rPr>
          <w:rFonts w:eastAsia="Times New Roman"/>
          <w:sz w:val="21"/>
          <w:szCs w:val="21"/>
        </w:rPr>
        <w:t xml:space="preserve">2014 ad oggi, in più di 10 edizioni, </w:t>
      </w:r>
      <w:r w:rsidRPr="00475754">
        <w:rPr>
          <w:rFonts w:eastAsia="Times New Roman"/>
          <w:b/>
          <w:bCs/>
          <w:sz w:val="21"/>
          <w:szCs w:val="21"/>
        </w:rPr>
        <w:t>oltre 6 milioni di euro</w:t>
      </w:r>
      <w:r w:rsidRPr="00475754">
        <w:rPr>
          <w:rFonts w:eastAsia="Times New Roman"/>
          <w:sz w:val="21"/>
          <w:szCs w:val="21"/>
        </w:rPr>
        <w:t>, coinvolgendo numerose strutture di eccellenza. Tra queste, l’</w:t>
      </w:r>
      <w:r w:rsidRPr="00475754">
        <w:rPr>
          <w:rFonts w:eastAsia="Times New Roman"/>
          <w:b/>
          <w:bCs/>
          <w:sz w:val="21"/>
          <w:szCs w:val="21"/>
        </w:rPr>
        <w:t>Ospedale Pediatrico Bambino Gesù di Roma</w:t>
      </w:r>
      <w:r w:rsidRPr="00475754">
        <w:rPr>
          <w:rFonts w:eastAsia="Times New Roman"/>
          <w:sz w:val="21"/>
          <w:szCs w:val="21"/>
        </w:rPr>
        <w:t>, l’</w:t>
      </w:r>
      <w:r w:rsidRPr="00475754">
        <w:rPr>
          <w:rFonts w:eastAsia="Times New Roman"/>
          <w:b/>
          <w:bCs/>
          <w:sz w:val="21"/>
          <w:szCs w:val="21"/>
        </w:rPr>
        <w:t>Ospedale Pediatrico Microcitemico e l’Azienda Ospedaliera Brotzu di Cagliari</w:t>
      </w:r>
      <w:r w:rsidRPr="00475754">
        <w:rPr>
          <w:rFonts w:eastAsia="Times New Roman"/>
          <w:sz w:val="21"/>
          <w:szCs w:val="21"/>
        </w:rPr>
        <w:t>, l’</w:t>
      </w:r>
      <w:r w:rsidRPr="00475754">
        <w:rPr>
          <w:rFonts w:eastAsia="Times New Roman"/>
          <w:b/>
          <w:bCs/>
          <w:sz w:val="21"/>
          <w:szCs w:val="21"/>
        </w:rPr>
        <w:t>Azienda Ospedaliero Universitaria Meyer di Firenze</w:t>
      </w:r>
      <w:r w:rsidRPr="00475754">
        <w:rPr>
          <w:rFonts w:eastAsia="Times New Roman"/>
          <w:sz w:val="21"/>
          <w:szCs w:val="21"/>
        </w:rPr>
        <w:t xml:space="preserve">, la </w:t>
      </w:r>
      <w:r w:rsidRPr="00475754">
        <w:rPr>
          <w:rFonts w:eastAsia="Times New Roman"/>
          <w:b/>
          <w:bCs/>
          <w:sz w:val="21"/>
          <w:szCs w:val="21"/>
        </w:rPr>
        <w:t xml:space="preserve">Fondazione Luigi </w:t>
      </w:r>
      <w:r w:rsidR="00667270">
        <w:rPr>
          <w:rFonts w:eastAsia="Times New Roman"/>
          <w:b/>
          <w:bCs/>
          <w:sz w:val="21"/>
          <w:szCs w:val="21"/>
        </w:rPr>
        <w:t xml:space="preserve">    </w:t>
      </w:r>
      <w:r w:rsidR="00891938">
        <w:rPr>
          <w:rFonts w:eastAsia="Times New Roman"/>
          <w:b/>
          <w:bCs/>
          <w:sz w:val="21"/>
          <w:szCs w:val="21"/>
        </w:rPr>
        <w:t xml:space="preserve"> </w:t>
      </w:r>
      <w:r w:rsidRPr="00475754">
        <w:rPr>
          <w:rFonts w:eastAsia="Times New Roman"/>
          <w:b/>
          <w:bCs/>
          <w:sz w:val="21"/>
          <w:szCs w:val="21"/>
        </w:rPr>
        <w:t>Donato Monasterio di Pisa/Massa</w:t>
      </w:r>
      <w:r w:rsidRPr="00475754">
        <w:rPr>
          <w:rFonts w:eastAsia="Times New Roman"/>
          <w:sz w:val="21"/>
          <w:szCs w:val="21"/>
        </w:rPr>
        <w:t xml:space="preserve"> e la </w:t>
      </w:r>
      <w:r w:rsidRPr="00475754">
        <w:rPr>
          <w:rFonts w:eastAsia="Times New Roman"/>
          <w:b/>
          <w:bCs/>
          <w:sz w:val="21"/>
          <w:szCs w:val="21"/>
        </w:rPr>
        <w:t>Fondazione Santa Maria Nuova di Firenze</w:t>
      </w:r>
      <w:r w:rsidRPr="00475754">
        <w:rPr>
          <w:rFonts w:eastAsia="Times New Roman"/>
          <w:sz w:val="21"/>
          <w:szCs w:val="21"/>
        </w:rPr>
        <w:t>.</w:t>
      </w:r>
      <w:r w:rsidR="001003D8">
        <w:rPr>
          <w:rFonts w:eastAsia="Times New Roman"/>
          <w:sz w:val="21"/>
          <w:szCs w:val="21"/>
        </w:rPr>
        <w:t xml:space="preserve"> </w:t>
      </w:r>
      <w:r w:rsidR="00166262">
        <w:rPr>
          <w:rFonts w:eastAsia="Times New Roman"/>
          <w:sz w:val="21"/>
          <w:szCs w:val="21"/>
        </w:rPr>
        <w:t xml:space="preserve"> </w:t>
      </w:r>
      <w:r w:rsidRPr="00475754">
        <w:rPr>
          <w:rFonts w:eastAsia="Times New Roman"/>
          <w:sz w:val="21"/>
          <w:szCs w:val="21"/>
        </w:rPr>
        <w:t>A queste realtà si sono aggiunti</w:t>
      </w:r>
      <w:r w:rsidR="00166262">
        <w:rPr>
          <w:rFonts w:eastAsia="Times New Roman"/>
          <w:sz w:val="21"/>
          <w:szCs w:val="21"/>
        </w:rPr>
        <w:t>, negli anni,</w:t>
      </w:r>
      <w:r w:rsidRPr="00475754">
        <w:rPr>
          <w:rFonts w:eastAsia="Times New Roman"/>
          <w:sz w:val="21"/>
          <w:szCs w:val="21"/>
        </w:rPr>
        <w:t xml:space="preserve"> l’</w:t>
      </w:r>
      <w:r w:rsidRPr="00475754">
        <w:rPr>
          <w:rFonts w:eastAsia="Times New Roman"/>
          <w:b/>
          <w:bCs/>
          <w:sz w:val="21"/>
          <w:szCs w:val="21"/>
        </w:rPr>
        <w:t>Istituto Giannina Gaslini di Genova</w:t>
      </w:r>
      <w:r w:rsidRPr="00475754">
        <w:rPr>
          <w:rFonts w:eastAsia="Times New Roman"/>
          <w:sz w:val="21"/>
          <w:szCs w:val="21"/>
        </w:rPr>
        <w:t>, l’</w:t>
      </w:r>
      <w:r w:rsidRPr="00475754">
        <w:rPr>
          <w:rFonts w:eastAsia="Times New Roman"/>
          <w:b/>
          <w:bCs/>
          <w:sz w:val="21"/>
          <w:szCs w:val="21"/>
        </w:rPr>
        <w:t>IRCCS Policlinico di Sant’Orsola di Bologna</w:t>
      </w:r>
      <w:r w:rsidRPr="00475754">
        <w:rPr>
          <w:rFonts w:eastAsia="Times New Roman"/>
          <w:sz w:val="21"/>
          <w:szCs w:val="21"/>
        </w:rPr>
        <w:t xml:space="preserve"> e la </w:t>
      </w:r>
      <w:r w:rsidRPr="00475754">
        <w:rPr>
          <w:rFonts w:eastAsia="Times New Roman"/>
          <w:b/>
          <w:bCs/>
          <w:sz w:val="21"/>
          <w:szCs w:val="21"/>
        </w:rPr>
        <w:t>Fondazione Ospedale Regina Margherita di Torino</w:t>
      </w:r>
      <w:r w:rsidRPr="00475754">
        <w:rPr>
          <w:rFonts w:eastAsia="Times New Roman"/>
          <w:sz w:val="21"/>
          <w:szCs w:val="21"/>
        </w:rPr>
        <w:t>, con l'inclusione più recente dell’</w:t>
      </w:r>
      <w:r w:rsidRPr="00475754">
        <w:rPr>
          <w:rFonts w:eastAsia="Times New Roman"/>
          <w:b/>
          <w:bCs/>
          <w:sz w:val="21"/>
          <w:szCs w:val="21"/>
        </w:rPr>
        <w:t>Ospedale Beauregard di Aosta</w:t>
      </w:r>
      <w:r w:rsidRPr="00475754">
        <w:rPr>
          <w:rFonts w:eastAsia="Times New Roman"/>
          <w:sz w:val="21"/>
          <w:szCs w:val="21"/>
        </w:rPr>
        <w:t xml:space="preserve"> e del </w:t>
      </w:r>
      <w:r w:rsidRPr="00475754">
        <w:rPr>
          <w:rFonts w:eastAsia="Times New Roman"/>
          <w:b/>
          <w:bCs/>
          <w:sz w:val="21"/>
          <w:szCs w:val="21"/>
        </w:rPr>
        <w:t>Policlinico di Modena</w:t>
      </w:r>
      <w:r w:rsidRPr="00475754">
        <w:rPr>
          <w:rFonts w:eastAsia="Times New Roman"/>
          <w:sz w:val="21"/>
          <w:szCs w:val="21"/>
        </w:rPr>
        <w:t>. Un impegno costante che ha reso possibile il miglioramento di reparti pediatrici in tutta Italia, offrendo un supporto concreto alla sanità locale e garantendo cure migliori a migliaia di bambini.</w:t>
      </w:r>
    </w:p>
    <w:p w:rsidR="00475754" w:rsidRPr="00475754" w:rsidRDefault="00240A9C" w:rsidP="001003D8">
      <w:pPr>
        <w:suppressAutoHyphens/>
        <w:jc w:val="both"/>
        <w:rPr>
          <w:rFonts w:eastAsia="Calibri"/>
          <w:sz w:val="21"/>
          <w:szCs w:val="21"/>
          <w:lang w:eastAsia="en-US"/>
        </w:rPr>
      </w:pPr>
      <w:r w:rsidRPr="00240A9C">
        <w:rPr>
          <w:rFonts w:eastAsia="Calibri"/>
          <w:sz w:val="21"/>
          <w:szCs w:val="21"/>
          <w:lang w:eastAsia="en-US"/>
        </w:rPr>
        <w:t>Il</w:t>
      </w:r>
      <w:r w:rsidR="00475754" w:rsidRPr="00240A9C">
        <w:rPr>
          <w:rFonts w:eastAsia="Calibri"/>
          <w:sz w:val="21"/>
          <w:szCs w:val="21"/>
          <w:lang w:eastAsia="en-US"/>
        </w:rPr>
        <w:t xml:space="preserve"> </w:t>
      </w:r>
      <w:r w:rsidR="00475754" w:rsidRPr="009B642D">
        <w:rPr>
          <w:rFonts w:eastAsia="Calibri"/>
          <w:sz w:val="21"/>
          <w:szCs w:val="21"/>
          <w:lang w:eastAsia="en-US"/>
        </w:rPr>
        <w:t xml:space="preserve">progetto </w:t>
      </w:r>
      <w:r w:rsidRPr="009B642D">
        <w:rPr>
          <w:rFonts w:eastAsia="Calibri"/>
          <w:sz w:val="21"/>
          <w:szCs w:val="21"/>
          <w:lang w:eastAsia="en-US"/>
        </w:rPr>
        <w:t>si inserisce</w:t>
      </w:r>
      <w:r>
        <w:rPr>
          <w:rFonts w:eastAsia="Calibri"/>
          <w:b/>
          <w:bCs/>
          <w:sz w:val="21"/>
          <w:szCs w:val="21"/>
          <w:lang w:eastAsia="en-US"/>
        </w:rPr>
        <w:t xml:space="preserve"> </w:t>
      </w:r>
      <w:r w:rsidRPr="009B642D">
        <w:rPr>
          <w:rFonts w:eastAsia="Calibri"/>
          <w:sz w:val="21"/>
          <w:szCs w:val="21"/>
          <w:lang w:eastAsia="en-US"/>
        </w:rPr>
        <w:t>nel</w:t>
      </w:r>
      <w:r>
        <w:rPr>
          <w:rFonts w:eastAsia="Calibri"/>
          <w:sz w:val="21"/>
          <w:szCs w:val="21"/>
          <w:lang w:eastAsia="en-US"/>
        </w:rPr>
        <w:t xml:space="preserve"> </w:t>
      </w:r>
      <w:r w:rsidRPr="009B642D">
        <w:rPr>
          <w:rFonts w:eastAsia="Calibri"/>
          <w:b/>
          <w:bCs/>
          <w:sz w:val="21"/>
          <w:szCs w:val="21"/>
          <w:lang w:eastAsia="en-US"/>
        </w:rPr>
        <w:t>progetto</w:t>
      </w:r>
      <w:r>
        <w:rPr>
          <w:rFonts w:eastAsia="Calibri"/>
          <w:b/>
          <w:bCs/>
          <w:sz w:val="21"/>
          <w:szCs w:val="21"/>
          <w:lang w:eastAsia="en-US"/>
        </w:rPr>
        <w:t xml:space="preserve"> </w:t>
      </w:r>
      <w:r w:rsidR="00475754" w:rsidRPr="00475754">
        <w:rPr>
          <w:rFonts w:eastAsia="Calibri"/>
          <w:b/>
          <w:bCs/>
          <w:sz w:val="21"/>
          <w:szCs w:val="21"/>
          <w:lang w:eastAsia="en-US"/>
        </w:rPr>
        <w:t>nazionale Conad a favore di 27 ospedali e reparti pediatrici italiani</w:t>
      </w:r>
      <w:r w:rsidR="00475754" w:rsidRPr="00475754">
        <w:rPr>
          <w:rFonts w:eastAsia="Calibri"/>
          <w:sz w:val="21"/>
          <w:szCs w:val="21"/>
          <w:lang w:eastAsia="en-US"/>
        </w:rPr>
        <w:t>, ai quali</w:t>
      </w:r>
      <w:r>
        <w:rPr>
          <w:rFonts w:eastAsia="Calibri"/>
          <w:sz w:val="21"/>
          <w:szCs w:val="21"/>
          <w:lang w:eastAsia="en-US"/>
        </w:rPr>
        <w:t>,</w:t>
      </w:r>
      <w:r w:rsidR="00475754" w:rsidRPr="00475754">
        <w:rPr>
          <w:rFonts w:eastAsia="Calibri"/>
          <w:sz w:val="21"/>
          <w:szCs w:val="21"/>
          <w:lang w:eastAsia="en-US"/>
        </w:rPr>
        <w:t xml:space="preserve"> solamente </w:t>
      </w:r>
      <w:r>
        <w:rPr>
          <w:rFonts w:eastAsia="Calibri"/>
          <w:sz w:val="21"/>
          <w:szCs w:val="21"/>
          <w:lang w:eastAsia="en-US"/>
        </w:rPr>
        <w:t>nell’ultima</w:t>
      </w:r>
      <w:r w:rsidR="00475754" w:rsidRPr="00475754">
        <w:rPr>
          <w:rFonts w:eastAsia="Calibri"/>
          <w:sz w:val="21"/>
          <w:szCs w:val="21"/>
          <w:lang w:eastAsia="en-US"/>
        </w:rPr>
        <w:t xml:space="preserve"> edizione</w:t>
      </w:r>
      <w:r>
        <w:rPr>
          <w:rFonts w:eastAsia="Calibri"/>
          <w:sz w:val="21"/>
          <w:szCs w:val="21"/>
          <w:lang w:eastAsia="en-US"/>
        </w:rPr>
        <w:t>,</w:t>
      </w:r>
      <w:r w:rsidR="00475754" w:rsidRPr="00475754">
        <w:rPr>
          <w:rFonts w:eastAsia="Calibri"/>
          <w:sz w:val="21"/>
          <w:szCs w:val="21"/>
          <w:lang w:eastAsia="en-US"/>
        </w:rPr>
        <w:t xml:space="preserve"> saranno devoluti complessivamente </w:t>
      </w:r>
      <w:r w:rsidR="00475754" w:rsidRPr="00475754">
        <w:rPr>
          <w:rFonts w:eastAsia="Calibri"/>
          <w:b/>
          <w:bCs/>
          <w:sz w:val="21"/>
          <w:szCs w:val="21"/>
          <w:lang w:eastAsia="en-US"/>
        </w:rPr>
        <w:t>2,2 milioni</w:t>
      </w:r>
      <w:r w:rsidR="00475754" w:rsidRPr="00475754">
        <w:rPr>
          <w:rFonts w:eastAsia="Calibri"/>
          <w:sz w:val="21"/>
          <w:szCs w:val="21"/>
          <w:lang w:eastAsia="en-US"/>
        </w:rPr>
        <w:t xml:space="preserve"> </w:t>
      </w:r>
      <w:r w:rsidR="00475754" w:rsidRPr="00475754">
        <w:rPr>
          <w:rFonts w:eastAsia="Calibri"/>
          <w:b/>
          <w:bCs/>
          <w:sz w:val="21"/>
          <w:szCs w:val="21"/>
          <w:lang w:eastAsia="en-US"/>
        </w:rPr>
        <w:t xml:space="preserve">di euro </w:t>
      </w:r>
      <w:r w:rsidR="00475754" w:rsidRPr="00475754">
        <w:rPr>
          <w:rFonts w:eastAsia="Calibri"/>
          <w:sz w:val="21"/>
          <w:szCs w:val="21"/>
          <w:lang w:eastAsia="en-US"/>
        </w:rPr>
        <w:t>offrendo un sostegno concreto a chi lavora ogni giorno per rendere la vita dei bambini ricoverati</w:t>
      </w:r>
      <w:r>
        <w:rPr>
          <w:rFonts w:eastAsia="Calibri"/>
          <w:sz w:val="21"/>
          <w:szCs w:val="21"/>
          <w:lang w:eastAsia="en-US"/>
        </w:rPr>
        <w:t xml:space="preserve"> e delle loro famiglie</w:t>
      </w:r>
      <w:r w:rsidR="00475754" w:rsidRPr="00475754">
        <w:rPr>
          <w:rFonts w:eastAsia="Calibri"/>
          <w:sz w:val="21"/>
          <w:szCs w:val="21"/>
          <w:lang w:eastAsia="en-US"/>
        </w:rPr>
        <w:t xml:space="preserve"> il più serena possibile e con le attrezzature mediche necessarie.</w:t>
      </w:r>
    </w:p>
    <w:p w:rsidR="00475754" w:rsidRPr="00475754" w:rsidRDefault="00475754" w:rsidP="001003D8">
      <w:pPr>
        <w:suppressAutoHyphens/>
        <w:jc w:val="both"/>
        <w:rPr>
          <w:rFonts w:eastAsia="Calibri"/>
          <w:sz w:val="21"/>
          <w:szCs w:val="21"/>
          <w:lang w:eastAsia="en-US"/>
        </w:rPr>
      </w:pPr>
    </w:p>
    <w:p w:rsidR="00475754" w:rsidRPr="00475754" w:rsidRDefault="00240A9C" w:rsidP="001003D8">
      <w:pPr>
        <w:suppressAutoHyphens/>
        <w:jc w:val="both"/>
        <w:rPr>
          <w:rFonts w:eastAsia="Times New Roman"/>
          <w:sz w:val="21"/>
          <w:szCs w:val="21"/>
          <w:lang w:eastAsia="en-US"/>
        </w:rPr>
      </w:pPr>
      <w:r>
        <w:rPr>
          <w:rFonts w:eastAsia="Times New Roman"/>
          <w:sz w:val="21"/>
          <w:szCs w:val="21"/>
          <w:lang w:eastAsia="en-US"/>
        </w:rPr>
        <w:t>Infine, l</w:t>
      </w:r>
      <w:r w:rsidR="00475754" w:rsidRPr="00475754">
        <w:rPr>
          <w:rFonts w:eastAsia="Times New Roman"/>
          <w:sz w:val="21"/>
          <w:szCs w:val="21"/>
          <w:lang w:eastAsia="en-US"/>
        </w:rPr>
        <w:t xml:space="preserve">’iniziativa solidale rientra nel grande </w:t>
      </w:r>
      <w:r w:rsidR="00475754" w:rsidRPr="00475754">
        <w:rPr>
          <w:rFonts w:eastAsia="Times New Roman"/>
          <w:b/>
          <w:bCs/>
          <w:sz w:val="21"/>
          <w:szCs w:val="21"/>
          <w:lang w:eastAsia="en-US"/>
        </w:rPr>
        <w:t>progetto di sostenibilità di Conad</w:t>
      </w:r>
      <w:r w:rsidR="00475754" w:rsidRPr="00475754">
        <w:rPr>
          <w:rFonts w:eastAsia="Times New Roman"/>
          <w:sz w:val="21"/>
          <w:szCs w:val="21"/>
          <w:lang w:eastAsia="en-US"/>
        </w:rPr>
        <w:t xml:space="preserve"> “</w:t>
      </w:r>
      <w:r w:rsidR="00475754" w:rsidRPr="00475754">
        <w:rPr>
          <w:rFonts w:eastAsia="Times New Roman"/>
          <w:b/>
          <w:bCs/>
          <w:sz w:val="21"/>
          <w:szCs w:val="21"/>
          <w:lang w:eastAsia="en-US"/>
        </w:rPr>
        <w:t>Sosteniamo il futuro</w:t>
      </w:r>
      <w:r w:rsidR="00475754" w:rsidRPr="00475754">
        <w:rPr>
          <w:rFonts w:eastAsia="Times New Roman"/>
          <w:sz w:val="21"/>
          <w:szCs w:val="21"/>
          <w:lang w:eastAsia="en-US"/>
        </w:rPr>
        <w:t>”, basato su tre dimensioni fondamentali dell’agire quotidiano all’insegna del rispetto dell’ambiente, attenzione alle persone e alle comunità, valorizzazione del tessuto imprenditoriale e del territorio italiano.</w:t>
      </w:r>
    </w:p>
    <w:p w:rsidR="00614334" w:rsidRDefault="00614334" w:rsidP="001003D8">
      <w:pPr>
        <w:suppressAutoHyphens/>
        <w:jc w:val="both"/>
        <w:rPr>
          <w:rFonts w:eastAsia="Times New Roman"/>
          <w:sz w:val="21"/>
          <w:szCs w:val="21"/>
          <w:lang w:eastAsia="en-US"/>
        </w:rPr>
      </w:pPr>
    </w:p>
    <w:p w:rsidR="00475754" w:rsidRDefault="00475754" w:rsidP="001003D8">
      <w:pPr>
        <w:spacing w:beforeAutospacing="1" w:afterAutospacing="1"/>
        <w:jc w:val="both"/>
        <w:rPr>
          <w:rFonts w:eastAsia="Times New Roman"/>
          <w:sz w:val="18"/>
          <w:szCs w:val="18"/>
        </w:rPr>
      </w:pPr>
      <w:r w:rsidRPr="00475754">
        <w:rPr>
          <w:rFonts w:eastAsia="Times New Roman"/>
          <w:b/>
          <w:bCs/>
          <w:sz w:val="18"/>
          <w:szCs w:val="18"/>
          <w:u w:val="single"/>
        </w:rPr>
        <w:t>Conad Nord Ovest</w:t>
      </w:r>
      <w:r w:rsidRPr="00475754">
        <w:rPr>
          <w:rFonts w:eastAsia="Times New Roman"/>
          <w:sz w:val="18"/>
          <w:szCs w:val="18"/>
        </w:rPr>
        <w:t> è una delle maggiori imprese italiane della distribuzione associata, con un </w:t>
      </w:r>
      <w:r w:rsidRPr="00475754">
        <w:rPr>
          <w:rFonts w:eastAsia="Times New Roman"/>
          <w:b/>
          <w:bCs/>
          <w:sz w:val="18"/>
          <w:szCs w:val="18"/>
        </w:rPr>
        <w:t>giro di affari di oltre 5 miliardi di euro. </w:t>
      </w:r>
      <w:r w:rsidRPr="00475754">
        <w:rPr>
          <w:rFonts w:eastAsia="Times New Roman"/>
          <w:sz w:val="18"/>
          <w:szCs w:val="18"/>
        </w:rPr>
        <w:t>I territori in cui opera con </w:t>
      </w:r>
      <w:r w:rsidRPr="00475754">
        <w:rPr>
          <w:rFonts w:eastAsia="Times New Roman"/>
          <w:b/>
          <w:bCs/>
          <w:sz w:val="18"/>
          <w:szCs w:val="18"/>
        </w:rPr>
        <w:t>371 soci imprenditori</w:t>
      </w:r>
      <w:r w:rsidRPr="00475754">
        <w:rPr>
          <w:rFonts w:eastAsia="Times New Roman"/>
          <w:sz w:val="18"/>
          <w:szCs w:val="18"/>
        </w:rPr>
        <w:t> e oltre </w:t>
      </w:r>
      <w:r w:rsidRPr="00475754">
        <w:rPr>
          <w:rFonts w:eastAsia="Times New Roman"/>
          <w:b/>
          <w:bCs/>
          <w:sz w:val="18"/>
          <w:szCs w:val="18"/>
        </w:rPr>
        <w:t>18 mila addetti</w:t>
      </w:r>
      <w:r w:rsidRPr="00475754">
        <w:rPr>
          <w:rFonts w:eastAsia="Times New Roman"/>
          <w:sz w:val="18"/>
          <w:szCs w:val="18"/>
        </w:rPr>
        <w:t> sono </w:t>
      </w:r>
      <w:r w:rsidRPr="00475754">
        <w:rPr>
          <w:rFonts w:eastAsia="Times New Roman"/>
          <w:b/>
          <w:bCs/>
          <w:sz w:val="18"/>
          <w:szCs w:val="18"/>
        </w:rPr>
        <w:t>Valle d’Aosta, </w:t>
      </w:r>
      <w:r w:rsidRPr="00475754">
        <w:rPr>
          <w:rFonts w:eastAsia="Times New Roman"/>
          <w:sz w:val="18"/>
          <w:szCs w:val="18"/>
        </w:rPr>
        <w:t>con quota di mercato del 22,3%, </w:t>
      </w:r>
      <w:r w:rsidRPr="00475754">
        <w:rPr>
          <w:rFonts w:eastAsia="Times New Roman"/>
          <w:b/>
          <w:bCs/>
          <w:sz w:val="18"/>
          <w:szCs w:val="18"/>
        </w:rPr>
        <w:t>Piemonte, </w:t>
      </w:r>
      <w:r w:rsidRPr="00475754">
        <w:rPr>
          <w:rFonts w:eastAsia="Times New Roman"/>
          <w:sz w:val="18"/>
          <w:szCs w:val="18"/>
        </w:rPr>
        <w:t>con quota di mercato al 5,8%, </w:t>
      </w:r>
      <w:r w:rsidRPr="00475754">
        <w:rPr>
          <w:rFonts w:eastAsia="Times New Roman"/>
          <w:b/>
          <w:bCs/>
          <w:sz w:val="18"/>
          <w:szCs w:val="18"/>
        </w:rPr>
        <w:t>Liguria, </w:t>
      </w:r>
      <w:r w:rsidRPr="00475754">
        <w:rPr>
          <w:rFonts w:eastAsia="Times New Roman"/>
          <w:sz w:val="18"/>
          <w:szCs w:val="18"/>
        </w:rPr>
        <w:t>con quota di mercato al 10,8%</w:t>
      </w:r>
      <w:r w:rsidRPr="00475754">
        <w:rPr>
          <w:rFonts w:eastAsia="Times New Roman"/>
          <w:b/>
          <w:bCs/>
          <w:sz w:val="18"/>
          <w:szCs w:val="18"/>
        </w:rPr>
        <w:t>, </w:t>
      </w:r>
      <w:r w:rsidRPr="00475754">
        <w:rPr>
          <w:rFonts w:eastAsia="Times New Roman"/>
          <w:sz w:val="18"/>
          <w:szCs w:val="18"/>
        </w:rPr>
        <w:t>Provincia di Mantova</w:t>
      </w:r>
      <w:r w:rsidRPr="00475754">
        <w:rPr>
          <w:rFonts w:eastAsia="Times New Roman"/>
          <w:b/>
          <w:bCs/>
          <w:sz w:val="18"/>
          <w:szCs w:val="18"/>
        </w:rPr>
        <w:t>, Emilia</w:t>
      </w:r>
      <w:r w:rsidRPr="00475754">
        <w:rPr>
          <w:rFonts w:eastAsia="Times New Roman"/>
          <w:sz w:val="18"/>
          <w:szCs w:val="18"/>
        </w:rPr>
        <w:t> (province di Modena, Bologna e Ferrara) con quota di mercato al 13,1%, </w:t>
      </w:r>
      <w:r w:rsidRPr="00475754">
        <w:rPr>
          <w:rFonts w:eastAsia="Times New Roman"/>
          <w:b/>
          <w:bCs/>
          <w:sz w:val="18"/>
          <w:szCs w:val="18"/>
        </w:rPr>
        <w:t>Toscana, </w:t>
      </w:r>
      <w:r w:rsidRPr="00475754">
        <w:rPr>
          <w:rFonts w:eastAsia="Times New Roman"/>
          <w:sz w:val="18"/>
          <w:szCs w:val="18"/>
        </w:rPr>
        <w:t>con quota di mercato al 15,7%</w:t>
      </w:r>
      <w:r w:rsidRPr="00475754">
        <w:rPr>
          <w:rFonts w:eastAsia="Times New Roman"/>
          <w:b/>
          <w:bCs/>
          <w:sz w:val="18"/>
          <w:szCs w:val="18"/>
        </w:rPr>
        <w:t>, Lazio</w:t>
      </w:r>
      <w:r w:rsidRPr="00475754">
        <w:rPr>
          <w:rFonts w:eastAsia="Times New Roman"/>
          <w:sz w:val="18"/>
          <w:szCs w:val="18"/>
        </w:rPr>
        <w:t> (province di Roma, Viterbo) con quota di mercato al 27,2% (assieme a Pac2000) e </w:t>
      </w:r>
      <w:r w:rsidRPr="00475754">
        <w:rPr>
          <w:rFonts w:eastAsia="Times New Roman"/>
          <w:b/>
          <w:bCs/>
          <w:sz w:val="18"/>
          <w:szCs w:val="18"/>
        </w:rPr>
        <w:t>Sardegna, </w:t>
      </w:r>
      <w:r w:rsidRPr="00475754">
        <w:rPr>
          <w:rFonts w:eastAsia="Times New Roman"/>
          <w:sz w:val="18"/>
          <w:szCs w:val="18"/>
        </w:rPr>
        <w:t>con quota di mercato al 20,0%. Conad Nord Ovest conta </w:t>
      </w:r>
      <w:r w:rsidRPr="00475754">
        <w:rPr>
          <w:rFonts w:eastAsia="Times New Roman"/>
          <w:b/>
          <w:bCs/>
          <w:sz w:val="18"/>
          <w:szCs w:val="18"/>
        </w:rPr>
        <w:t>589 punti di vendita</w:t>
      </w:r>
      <w:r w:rsidRPr="00475754">
        <w:rPr>
          <w:rFonts w:eastAsia="Times New Roman"/>
          <w:sz w:val="18"/>
          <w:szCs w:val="18"/>
        </w:rPr>
        <w:t>, in cui sono presenti tutti gli attuali format, per un totale di 499.750 mq di superficie. </w:t>
      </w:r>
    </w:p>
    <w:p w:rsidR="00637A92" w:rsidRPr="00637A92" w:rsidRDefault="00637A92" w:rsidP="001003D8">
      <w:pPr>
        <w:jc w:val="both"/>
        <w:rPr>
          <w:color w:val="0000FF"/>
          <w:sz w:val="21"/>
          <w:szCs w:val="21"/>
          <w:u w:val="single"/>
        </w:rPr>
      </w:pPr>
    </w:p>
    <w:sectPr w:rsidR="00637A92" w:rsidRPr="00637A92" w:rsidSect="009B642D">
      <w:headerReference w:type="even" r:id="rId8"/>
      <w:headerReference w:type="default" r:id="rId9"/>
      <w:footerReference w:type="even" r:id="rId10"/>
      <w:footerReference w:type="default" r:id="rId11"/>
      <w:headerReference w:type="first" r:id="rId12"/>
      <w:footerReference w:type="first" r:id="rId13"/>
      <w:pgSz w:w="11909" w:h="16834"/>
      <w:pgMar w:top="2127" w:right="1132" w:bottom="1440" w:left="1133"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2BB7" w:rsidRDefault="00062BB7">
      <w:pPr>
        <w:spacing w:line="240" w:lineRule="auto"/>
      </w:pPr>
      <w:r>
        <w:separator/>
      </w:r>
    </w:p>
  </w:endnote>
  <w:endnote w:type="continuationSeparator" w:id="0">
    <w:p w:rsidR="00062BB7" w:rsidRDefault="00062B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oto Sans Symbols">
    <w:charset w:val="00"/>
    <w:family w:val="auto"/>
    <w:pitch w:val="default"/>
    <w:sig w:usb0="00000000" w:usb1="00000000" w:usb2="00000000" w:usb3="00000000" w:csb0="00000000" w:csb1="00000000"/>
    <w:embedRegular r:id="rId1" w:fontKey="{4A0A0C15-FB01-438B-A2FD-141D4DD13089}"/>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6150613-CA6F-40D5-98F0-6CAE62D7FC3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3" w:fontKey="{19B82626-ED34-463A-8248-42B74C09073B}"/>
    <w:embedBold r:id="rId4" w:fontKey="{8C7FD2F8-5F8A-4017-92BC-A45889C345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808" w:rsidRDefault="00B7580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7EB0" w:rsidRDefault="000D7EB0" w:rsidP="000D7EB0">
    <w:pPr>
      <w:tabs>
        <w:tab w:val="center" w:pos="5139"/>
        <w:tab w:val="right" w:pos="10278"/>
      </w:tabs>
      <w:spacing w:line="312" w:lineRule="auto"/>
      <w:rPr>
        <w:b/>
        <w:i/>
        <w:sz w:val="16"/>
        <w:szCs w:val="18"/>
      </w:rPr>
    </w:pPr>
    <w:r>
      <w:rPr>
        <w:b/>
        <w:sz w:val="16"/>
        <w:szCs w:val="18"/>
      </w:rPr>
      <w:t>Ufficio Stampa Conad Nord-Ovest:</w:t>
    </w:r>
    <w:r>
      <w:rPr>
        <w:sz w:val="16"/>
        <w:szCs w:val="18"/>
      </w:rPr>
      <w:t xml:space="preserve"> Francesca De Angelis: </w:t>
    </w:r>
    <w:r>
      <w:rPr>
        <w:b/>
        <w:bCs/>
        <w:sz w:val="16"/>
        <w:szCs w:val="18"/>
      </w:rPr>
      <w:t>342 7460159</w:t>
    </w:r>
    <w:r>
      <w:rPr>
        <w:sz w:val="16"/>
        <w:szCs w:val="16"/>
      </w:rPr>
      <w:t xml:space="preserve"> – </w:t>
    </w:r>
    <w:r>
      <w:rPr>
        <w:b/>
        <w:iCs/>
        <w:sz w:val="16"/>
        <w:szCs w:val="18"/>
      </w:rPr>
      <w:t>francesca.deangelis@hillandknowlton.com</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808" w:rsidRDefault="00B75808">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2BB7" w:rsidRDefault="00062BB7">
      <w:pPr>
        <w:spacing w:line="240" w:lineRule="auto"/>
      </w:pPr>
      <w:r>
        <w:separator/>
      </w:r>
    </w:p>
  </w:footnote>
  <w:footnote w:type="continuationSeparator" w:id="0">
    <w:p w:rsidR="00062BB7" w:rsidRDefault="00062BB7">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808" w:rsidRDefault="00B75808">
    <w:pPr>
      <w:pStyle w:val="Intestazion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908" w:rsidRDefault="000418F9">
    <w:pPr>
      <w:tabs>
        <w:tab w:val="left" w:pos="2960"/>
        <w:tab w:val="center" w:pos="4822"/>
      </w:tabs>
    </w:pPr>
    <w:r>
      <w:rPr>
        <w:noProof/>
        <w:lang w:eastAsia="it-IT"/>
      </w:rPr>
      <w:drawing>
        <wp:anchor distT="0" distB="0" distL="114300" distR="114300" simplePos="0" relativeHeight="251658240" behindDoc="0" locked="0" layoutInCell="1" allowOverlap="1">
          <wp:simplePos x="0" y="0"/>
          <wp:positionH relativeFrom="margin">
            <wp:align>center</wp:align>
          </wp:positionH>
          <wp:positionV relativeFrom="paragraph">
            <wp:posOffset>-298450</wp:posOffset>
          </wp:positionV>
          <wp:extent cx="5505450" cy="1043977"/>
          <wp:effectExtent l="0" t="0" r="0" b="3810"/>
          <wp:wrapNone/>
          <wp:docPr id="1606723197"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05450" cy="1043977"/>
                  </a:xfrm>
                  <a:prstGeom prst="rect">
                    <a:avLst/>
                  </a:prstGeom>
                  <a:noFill/>
                </pic:spPr>
              </pic:pic>
            </a:graphicData>
          </a:graphic>
        </wp:anchor>
      </w:drawing>
    </w:r>
    <w:r w:rsidR="00EA3BEC">
      <w:tab/>
    </w:r>
    <w:r w:rsidR="008E614B">
      <w:rPr>
        <w:noProof/>
      </w:rPr>
    </w:r>
    <w:r w:rsidR="008E614B">
      <w:rPr>
        <w:noProof/>
      </w:rPr>
      <w:pict>
        <v:rect id="Rettangolo 1954604453" o:spid="_x0000_s1025" style="width:25.5pt;height:25.5pt;visibility:visible;mso-position-horizontal-relative:char;mso-position-vertical-relative:lin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" filled="f" stroked="f">
          <v:textbox inset="2.53958mm,2.53958mm,2.53958mm,2.53958mm">
            <w:txbxContent>
              <w:p w:rsidR="00651908" w:rsidRDefault="00651908">
                <w:pPr>
                  <w:spacing w:line="240" w:lineRule="auto"/>
                  <w:textDirection w:val="btLr"/>
                </w:pPr>
              </w:p>
            </w:txbxContent>
          </v:textbox>
          <w10:wrap type="none"/>
          <w10:anchorlock/>
        </v:rect>
      </w:pict>
    </w:r>
    <w:r w:rsidR="00EA3BEC">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75808" w:rsidRDefault="00B75808">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74435A6"/>
    <w:multiLevelType w:val="multilevel"/>
    <w:tmpl w:val="A88C8C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defaultTabStop w:val="720"/>
  <w:hyphenationZone w:val="283"/>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651908"/>
    <w:rsid w:val="000418F9"/>
    <w:rsid w:val="00062BB7"/>
    <w:rsid w:val="0007511E"/>
    <w:rsid w:val="000D7EB0"/>
    <w:rsid w:val="001003D8"/>
    <w:rsid w:val="00152F5E"/>
    <w:rsid w:val="00166262"/>
    <w:rsid w:val="00240A9C"/>
    <w:rsid w:val="00243473"/>
    <w:rsid w:val="00271E68"/>
    <w:rsid w:val="00411009"/>
    <w:rsid w:val="00431C15"/>
    <w:rsid w:val="00475754"/>
    <w:rsid w:val="004B2F3D"/>
    <w:rsid w:val="004E3DD0"/>
    <w:rsid w:val="00532BEF"/>
    <w:rsid w:val="00561A54"/>
    <w:rsid w:val="00564490"/>
    <w:rsid w:val="00565176"/>
    <w:rsid w:val="0057436B"/>
    <w:rsid w:val="005C2275"/>
    <w:rsid w:val="005E3687"/>
    <w:rsid w:val="005E6E30"/>
    <w:rsid w:val="00614334"/>
    <w:rsid w:val="00631BE9"/>
    <w:rsid w:val="00637A92"/>
    <w:rsid w:val="00651908"/>
    <w:rsid w:val="00667270"/>
    <w:rsid w:val="006776D6"/>
    <w:rsid w:val="006F24DF"/>
    <w:rsid w:val="007006C9"/>
    <w:rsid w:val="00700773"/>
    <w:rsid w:val="00724EFD"/>
    <w:rsid w:val="00755AEF"/>
    <w:rsid w:val="00760AB2"/>
    <w:rsid w:val="00845589"/>
    <w:rsid w:val="00865751"/>
    <w:rsid w:val="008660F8"/>
    <w:rsid w:val="008741A1"/>
    <w:rsid w:val="008758F7"/>
    <w:rsid w:val="00891938"/>
    <w:rsid w:val="008E614B"/>
    <w:rsid w:val="00935633"/>
    <w:rsid w:val="00935FC8"/>
    <w:rsid w:val="009561AE"/>
    <w:rsid w:val="0097169E"/>
    <w:rsid w:val="009B642D"/>
    <w:rsid w:val="009D686B"/>
    <w:rsid w:val="00A50E1B"/>
    <w:rsid w:val="00B2222D"/>
    <w:rsid w:val="00B41113"/>
    <w:rsid w:val="00B60A46"/>
    <w:rsid w:val="00B75808"/>
    <w:rsid w:val="00B97703"/>
    <w:rsid w:val="00BC152F"/>
    <w:rsid w:val="00D44178"/>
    <w:rsid w:val="00D47CC3"/>
    <w:rsid w:val="00DD57EC"/>
    <w:rsid w:val="00DE19DE"/>
    <w:rsid w:val="00E07A3B"/>
    <w:rsid w:val="00E91A1B"/>
    <w:rsid w:val="00EA3BEC"/>
    <w:rsid w:val="00EC21FF"/>
    <w:rsid w:val="00F23444"/>
    <w:rsid w:val="00F37B32"/>
    <w:rsid w:val="00F57726"/>
    <w:rsid w:val="00F72D1C"/>
    <w:rsid w:val="00F94E1D"/>
    <w:rsid w:val="00FA28F5"/>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it-IT" w:eastAsia="zh-CN"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97169E"/>
  </w:style>
  <w:style w:type="paragraph" w:styleId="Titolo1">
    <w:name w:val="heading 1"/>
    <w:basedOn w:val="Normale"/>
    <w:next w:val="Normale"/>
    <w:uiPriority w:val="9"/>
    <w:qFormat/>
    <w:rsid w:val="008E614B"/>
    <w:pPr>
      <w:keepNext/>
      <w:keepLines/>
      <w:spacing w:before="400" w:after="120"/>
      <w:outlineLvl w:val="0"/>
    </w:pPr>
    <w:rPr>
      <w:sz w:val="40"/>
      <w:szCs w:val="40"/>
    </w:rPr>
  </w:style>
  <w:style w:type="paragraph" w:styleId="Titolo2">
    <w:name w:val="heading 2"/>
    <w:basedOn w:val="Normale"/>
    <w:next w:val="Normale"/>
    <w:uiPriority w:val="9"/>
    <w:semiHidden/>
    <w:unhideWhenUsed/>
    <w:qFormat/>
    <w:rsid w:val="008E614B"/>
    <w:pPr>
      <w:keepNext/>
      <w:keepLines/>
      <w:spacing w:before="360" w:after="120"/>
      <w:outlineLvl w:val="1"/>
    </w:pPr>
    <w:rPr>
      <w:sz w:val="32"/>
      <w:szCs w:val="32"/>
    </w:rPr>
  </w:style>
  <w:style w:type="paragraph" w:styleId="Titolo3">
    <w:name w:val="heading 3"/>
    <w:basedOn w:val="Normale"/>
    <w:next w:val="Normale"/>
    <w:uiPriority w:val="9"/>
    <w:semiHidden/>
    <w:unhideWhenUsed/>
    <w:qFormat/>
    <w:rsid w:val="008E614B"/>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rsid w:val="008E614B"/>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rsid w:val="008E614B"/>
    <w:pPr>
      <w:keepNext/>
      <w:keepLines/>
      <w:spacing w:before="240" w:after="80"/>
      <w:outlineLvl w:val="4"/>
    </w:pPr>
    <w:rPr>
      <w:color w:val="666666"/>
    </w:rPr>
  </w:style>
  <w:style w:type="paragraph" w:styleId="Titolo6">
    <w:name w:val="heading 6"/>
    <w:basedOn w:val="Normale"/>
    <w:next w:val="Normale"/>
    <w:uiPriority w:val="9"/>
    <w:semiHidden/>
    <w:unhideWhenUsed/>
    <w:qFormat/>
    <w:rsid w:val="008E614B"/>
    <w:pPr>
      <w:keepNext/>
      <w:keepLines/>
      <w:spacing w:before="240" w:after="80"/>
      <w:outlineLvl w:val="5"/>
    </w:pPr>
    <w:rPr>
      <w:i/>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rsid w:val="008E614B"/>
    <w:tblPr>
      <w:tblCellMar>
        <w:top w:w="0" w:type="dxa"/>
        <w:left w:w="0" w:type="dxa"/>
        <w:bottom w:w="0" w:type="dxa"/>
        <w:right w:w="0" w:type="dxa"/>
      </w:tblCellMar>
    </w:tblPr>
  </w:style>
  <w:style w:type="paragraph" w:styleId="Titolo">
    <w:name w:val="Title"/>
    <w:basedOn w:val="Normale"/>
    <w:next w:val="Normale"/>
    <w:uiPriority w:val="10"/>
    <w:qFormat/>
    <w:rsid w:val="008E614B"/>
    <w:pPr>
      <w:keepNext/>
      <w:keepLines/>
      <w:spacing w:after="60"/>
    </w:pPr>
    <w:rPr>
      <w:sz w:val="52"/>
      <w:szCs w:val="52"/>
    </w:rPr>
  </w:style>
  <w:style w:type="table" w:customStyle="1" w:styleId="TableNormal0">
    <w:name w:val="Table Normal"/>
    <w:rsid w:val="008E614B"/>
    <w:tblPr>
      <w:tblCellMar>
        <w:top w:w="0" w:type="dxa"/>
        <w:left w:w="0" w:type="dxa"/>
        <w:bottom w:w="0" w:type="dxa"/>
        <w:right w:w="0" w:type="dxa"/>
      </w:tblCellMar>
    </w:tblPr>
  </w:style>
  <w:style w:type="table" w:customStyle="1" w:styleId="TableNormal1">
    <w:name w:val="Table Normal"/>
    <w:rsid w:val="008E614B"/>
    <w:tblPr>
      <w:tblCellMar>
        <w:top w:w="0" w:type="dxa"/>
        <w:left w:w="0" w:type="dxa"/>
        <w:bottom w:w="0" w:type="dxa"/>
        <w:right w:w="0" w:type="dxa"/>
      </w:tblCellMar>
    </w:tblPr>
  </w:style>
  <w:style w:type="paragraph" w:styleId="Sottotitolo">
    <w:name w:val="Subtitle"/>
    <w:basedOn w:val="Normale"/>
    <w:next w:val="Normale"/>
    <w:uiPriority w:val="11"/>
    <w:qFormat/>
    <w:rsid w:val="008E614B"/>
    <w:pPr>
      <w:keepNext/>
      <w:keepLines/>
      <w:pBdr>
        <w:top w:val="nil"/>
        <w:left w:val="nil"/>
        <w:bottom w:val="nil"/>
        <w:right w:val="nil"/>
        <w:between w:val="nil"/>
      </w:pBdr>
      <w:spacing w:after="320"/>
    </w:pPr>
    <w:rPr>
      <w:color w:val="666666"/>
      <w:sz w:val="30"/>
      <w:szCs w:val="30"/>
    </w:rPr>
  </w:style>
  <w:style w:type="paragraph" w:styleId="Intestazione">
    <w:name w:val="header"/>
    <w:basedOn w:val="Normale"/>
    <w:link w:val="IntestazioneCarattere"/>
    <w:uiPriority w:val="99"/>
    <w:unhideWhenUsed/>
    <w:rsid w:val="00275D78"/>
    <w:pPr>
      <w:tabs>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275D78"/>
  </w:style>
  <w:style w:type="paragraph" w:styleId="Pidipagina">
    <w:name w:val="footer"/>
    <w:basedOn w:val="Normale"/>
    <w:link w:val="PidipaginaCarattere"/>
    <w:uiPriority w:val="99"/>
    <w:unhideWhenUsed/>
    <w:rsid w:val="00275D78"/>
    <w:pPr>
      <w:tabs>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275D78"/>
  </w:style>
  <w:style w:type="character" w:styleId="Collegamentoipertestuale">
    <w:name w:val="Hyperlink"/>
    <w:basedOn w:val="Carpredefinitoparagrafo"/>
    <w:uiPriority w:val="99"/>
    <w:unhideWhenUsed/>
    <w:rsid w:val="001220FF"/>
    <w:rPr>
      <w:color w:val="0000FF" w:themeColor="hyperlink"/>
      <w:u w:val="single"/>
    </w:rPr>
  </w:style>
  <w:style w:type="character" w:customStyle="1" w:styleId="UnresolvedMention">
    <w:name w:val="Unresolved Mention"/>
    <w:basedOn w:val="Carpredefinitoparagrafo"/>
    <w:uiPriority w:val="99"/>
    <w:semiHidden/>
    <w:unhideWhenUsed/>
    <w:rsid w:val="001220FF"/>
    <w:rPr>
      <w:color w:val="605E5C"/>
      <w:shd w:val="clear" w:color="auto" w:fill="E1DFDD"/>
    </w:rPr>
  </w:style>
  <w:style w:type="paragraph" w:styleId="Revisione">
    <w:name w:val="Revision"/>
    <w:hidden/>
    <w:uiPriority w:val="99"/>
    <w:semiHidden/>
    <w:rsid w:val="0050019E"/>
    <w:pPr>
      <w:spacing w:line="240" w:lineRule="auto"/>
    </w:pPr>
  </w:style>
  <w:style w:type="paragraph" w:styleId="NormaleWeb">
    <w:name w:val="Normal (Web)"/>
    <w:basedOn w:val="Normale"/>
    <w:uiPriority w:val="99"/>
    <w:semiHidden/>
    <w:unhideWhenUsed/>
    <w:rsid w:val="009828C4"/>
    <w:rPr>
      <w:rFonts w:ascii="Times New Roman" w:hAnsi="Times New Roman" w:cs="Times New Roman"/>
      <w:sz w:val="24"/>
      <w:szCs w:val="24"/>
    </w:rPr>
  </w:style>
  <w:style w:type="paragraph" w:customStyle="1" w:styleId="xstandard">
    <w:name w:val="x_standard"/>
    <w:basedOn w:val="Normale"/>
    <w:rsid w:val="00637A92"/>
    <w:pPr>
      <w:spacing w:before="100" w:beforeAutospacing="1" w:after="100" w:afterAutospacing="1" w:line="240" w:lineRule="auto"/>
    </w:pPr>
    <w:rPr>
      <w:rFonts w:ascii="Times New Roman" w:eastAsia="Times New Roman" w:hAnsi="Times New Roman" w:cs="Times New Roman"/>
      <w:sz w:val="24"/>
      <w:szCs w:val="24"/>
    </w:rPr>
  </w:style>
  <w:style w:type="paragraph" w:styleId="Nessunaspaziatura">
    <w:name w:val="No Spacing"/>
    <w:uiPriority w:val="1"/>
    <w:qFormat/>
    <w:rsid w:val="00637A92"/>
    <w:pPr>
      <w:spacing w:line="240" w:lineRule="auto"/>
    </w:pPr>
    <w:rPr>
      <w:rFonts w:asciiTheme="minorHAnsi" w:eastAsiaTheme="minorEastAsia" w:hAnsiTheme="minorHAnsi" w:cstheme="minorBidi"/>
      <w:kern w:val="2"/>
    </w:rPr>
  </w:style>
  <w:style w:type="paragraph" w:customStyle="1" w:styleId="Standard">
    <w:name w:val="Standard"/>
    <w:basedOn w:val="Normale"/>
    <w:rsid w:val="00637A92"/>
    <w:pPr>
      <w:autoSpaceDN w:val="0"/>
      <w:spacing w:after="160" w:line="252" w:lineRule="auto"/>
    </w:pPr>
    <w:rPr>
      <w:rFonts w:ascii="Calibri" w:eastAsiaTheme="minorEastAsia" w:hAnsi="Calibri" w:cs="Calibri"/>
    </w:rPr>
  </w:style>
  <w:style w:type="character" w:styleId="Rimandocommento">
    <w:name w:val="annotation reference"/>
    <w:basedOn w:val="Carpredefinitoparagrafo"/>
    <w:uiPriority w:val="99"/>
    <w:semiHidden/>
    <w:unhideWhenUsed/>
    <w:rsid w:val="00475754"/>
    <w:rPr>
      <w:sz w:val="16"/>
      <w:szCs w:val="16"/>
    </w:rPr>
  </w:style>
  <w:style w:type="paragraph" w:styleId="Testocommento">
    <w:name w:val="annotation text"/>
    <w:basedOn w:val="Normale"/>
    <w:link w:val="TestocommentoCarattere"/>
    <w:uiPriority w:val="99"/>
    <w:unhideWhenUsed/>
    <w:rsid w:val="00475754"/>
    <w:pPr>
      <w:spacing w:line="240" w:lineRule="auto"/>
    </w:pPr>
    <w:rPr>
      <w:sz w:val="20"/>
      <w:szCs w:val="20"/>
    </w:rPr>
  </w:style>
  <w:style w:type="character" w:customStyle="1" w:styleId="TestocommentoCarattere">
    <w:name w:val="Testo commento Carattere"/>
    <w:basedOn w:val="Carpredefinitoparagrafo"/>
    <w:link w:val="Testocommento"/>
    <w:uiPriority w:val="99"/>
    <w:rsid w:val="00475754"/>
    <w:rPr>
      <w:sz w:val="20"/>
      <w:szCs w:val="20"/>
    </w:rPr>
  </w:style>
  <w:style w:type="paragraph" w:styleId="Soggettocommento">
    <w:name w:val="annotation subject"/>
    <w:basedOn w:val="Testocommento"/>
    <w:next w:val="Testocommento"/>
    <w:link w:val="SoggettocommentoCarattere"/>
    <w:uiPriority w:val="99"/>
    <w:semiHidden/>
    <w:unhideWhenUsed/>
    <w:rsid w:val="00475754"/>
    <w:rPr>
      <w:b/>
      <w:bCs/>
    </w:rPr>
  </w:style>
  <w:style w:type="character" w:customStyle="1" w:styleId="SoggettocommentoCarattere">
    <w:name w:val="Soggetto commento Carattere"/>
    <w:basedOn w:val="TestocommentoCarattere"/>
    <w:link w:val="Soggettocommento"/>
    <w:uiPriority w:val="99"/>
    <w:semiHidden/>
    <w:rsid w:val="00475754"/>
    <w:rPr>
      <w:b/>
      <w:bCs/>
      <w:sz w:val="20"/>
      <w:szCs w:val="20"/>
    </w:rPr>
  </w:style>
  <w:style w:type="character" w:styleId="Enfasigrassetto">
    <w:name w:val="Strong"/>
    <w:basedOn w:val="Carpredefinitoparagrafo"/>
    <w:uiPriority w:val="22"/>
    <w:qFormat/>
    <w:rsid w:val="00475754"/>
    <w:rPr>
      <w:b/>
      <w:bCs/>
    </w:rPr>
  </w:style>
</w:styles>
</file>

<file path=word/webSettings.xml><?xml version="1.0" encoding="utf-8"?>
<w:webSettings xmlns:r="http://schemas.openxmlformats.org/officeDocument/2006/relationships" xmlns:w="http://schemas.openxmlformats.org/wordprocessingml/2006/main">
  <w:divs>
    <w:div w:id="149978935">
      <w:bodyDiv w:val="1"/>
      <w:marLeft w:val="0"/>
      <w:marRight w:val="0"/>
      <w:marTop w:val="0"/>
      <w:marBottom w:val="0"/>
      <w:divBdr>
        <w:top w:val="none" w:sz="0" w:space="0" w:color="auto"/>
        <w:left w:val="none" w:sz="0" w:space="0" w:color="auto"/>
        <w:bottom w:val="none" w:sz="0" w:space="0" w:color="auto"/>
        <w:right w:val="none" w:sz="0" w:space="0" w:color="auto"/>
      </w:divBdr>
    </w:div>
    <w:div w:id="267394630">
      <w:bodyDiv w:val="1"/>
      <w:marLeft w:val="0"/>
      <w:marRight w:val="0"/>
      <w:marTop w:val="0"/>
      <w:marBottom w:val="0"/>
      <w:divBdr>
        <w:top w:val="none" w:sz="0" w:space="0" w:color="auto"/>
        <w:left w:val="none" w:sz="0" w:space="0" w:color="auto"/>
        <w:bottom w:val="none" w:sz="0" w:space="0" w:color="auto"/>
        <w:right w:val="none" w:sz="0" w:space="0" w:color="auto"/>
      </w:divBdr>
    </w:div>
    <w:div w:id="278686551">
      <w:bodyDiv w:val="1"/>
      <w:marLeft w:val="0"/>
      <w:marRight w:val="0"/>
      <w:marTop w:val="0"/>
      <w:marBottom w:val="0"/>
      <w:divBdr>
        <w:top w:val="none" w:sz="0" w:space="0" w:color="auto"/>
        <w:left w:val="none" w:sz="0" w:space="0" w:color="auto"/>
        <w:bottom w:val="none" w:sz="0" w:space="0" w:color="auto"/>
        <w:right w:val="none" w:sz="0" w:space="0" w:color="auto"/>
      </w:divBdr>
    </w:div>
    <w:div w:id="293221432">
      <w:bodyDiv w:val="1"/>
      <w:marLeft w:val="0"/>
      <w:marRight w:val="0"/>
      <w:marTop w:val="0"/>
      <w:marBottom w:val="0"/>
      <w:divBdr>
        <w:top w:val="none" w:sz="0" w:space="0" w:color="auto"/>
        <w:left w:val="none" w:sz="0" w:space="0" w:color="auto"/>
        <w:bottom w:val="none" w:sz="0" w:space="0" w:color="auto"/>
        <w:right w:val="none" w:sz="0" w:space="0" w:color="auto"/>
      </w:divBdr>
    </w:div>
    <w:div w:id="429160991">
      <w:bodyDiv w:val="1"/>
      <w:marLeft w:val="0"/>
      <w:marRight w:val="0"/>
      <w:marTop w:val="0"/>
      <w:marBottom w:val="0"/>
      <w:divBdr>
        <w:top w:val="none" w:sz="0" w:space="0" w:color="auto"/>
        <w:left w:val="none" w:sz="0" w:space="0" w:color="auto"/>
        <w:bottom w:val="none" w:sz="0" w:space="0" w:color="auto"/>
        <w:right w:val="none" w:sz="0" w:space="0" w:color="auto"/>
      </w:divBdr>
    </w:div>
    <w:div w:id="479538464">
      <w:bodyDiv w:val="1"/>
      <w:marLeft w:val="0"/>
      <w:marRight w:val="0"/>
      <w:marTop w:val="0"/>
      <w:marBottom w:val="0"/>
      <w:divBdr>
        <w:top w:val="none" w:sz="0" w:space="0" w:color="auto"/>
        <w:left w:val="none" w:sz="0" w:space="0" w:color="auto"/>
        <w:bottom w:val="none" w:sz="0" w:space="0" w:color="auto"/>
        <w:right w:val="none" w:sz="0" w:space="0" w:color="auto"/>
      </w:divBdr>
    </w:div>
    <w:div w:id="515922133">
      <w:bodyDiv w:val="1"/>
      <w:marLeft w:val="0"/>
      <w:marRight w:val="0"/>
      <w:marTop w:val="0"/>
      <w:marBottom w:val="0"/>
      <w:divBdr>
        <w:top w:val="none" w:sz="0" w:space="0" w:color="auto"/>
        <w:left w:val="none" w:sz="0" w:space="0" w:color="auto"/>
        <w:bottom w:val="none" w:sz="0" w:space="0" w:color="auto"/>
        <w:right w:val="none" w:sz="0" w:space="0" w:color="auto"/>
      </w:divBdr>
    </w:div>
    <w:div w:id="516427767">
      <w:bodyDiv w:val="1"/>
      <w:marLeft w:val="0"/>
      <w:marRight w:val="0"/>
      <w:marTop w:val="0"/>
      <w:marBottom w:val="0"/>
      <w:divBdr>
        <w:top w:val="none" w:sz="0" w:space="0" w:color="auto"/>
        <w:left w:val="none" w:sz="0" w:space="0" w:color="auto"/>
        <w:bottom w:val="none" w:sz="0" w:space="0" w:color="auto"/>
        <w:right w:val="none" w:sz="0" w:space="0" w:color="auto"/>
      </w:divBdr>
      <w:divsChild>
        <w:div w:id="47996239">
          <w:marLeft w:val="0"/>
          <w:marRight w:val="0"/>
          <w:marTop w:val="0"/>
          <w:marBottom w:val="0"/>
          <w:divBdr>
            <w:top w:val="none" w:sz="0" w:space="0" w:color="auto"/>
            <w:left w:val="none" w:sz="0" w:space="0" w:color="auto"/>
            <w:bottom w:val="none" w:sz="0" w:space="0" w:color="auto"/>
            <w:right w:val="none" w:sz="0" w:space="0" w:color="auto"/>
          </w:divBdr>
        </w:div>
        <w:div w:id="878275082">
          <w:marLeft w:val="0"/>
          <w:marRight w:val="0"/>
          <w:marTop w:val="0"/>
          <w:marBottom w:val="0"/>
          <w:divBdr>
            <w:top w:val="none" w:sz="0" w:space="0" w:color="auto"/>
            <w:left w:val="none" w:sz="0" w:space="0" w:color="auto"/>
            <w:bottom w:val="none" w:sz="0" w:space="0" w:color="auto"/>
            <w:right w:val="none" w:sz="0" w:space="0" w:color="auto"/>
          </w:divBdr>
        </w:div>
      </w:divsChild>
    </w:div>
    <w:div w:id="544562206">
      <w:bodyDiv w:val="1"/>
      <w:marLeft w:val="0"/>
      <w:marRight w:val="0"/>
      <w:marTop w:val="0"/>
      <w:marBottom w:val="0"/>
      <w:divBdr>
        <w:top w:val="none" w:sz="0" w:space="0" w:color="auto"/>
        <w:left w:val="none" w:sz="0" w:space="0" w:color="auto"/>
        <w:bottom w:val="none" w:sz="0" w:space="0" w:color="auto"/>
        <w:right w:val="none" w:sz="0" w:space="0" w:color="auto"/>
      </w:divBdr>
    </w:div>
    <w:div w:id="562183307">
      <w:bodyDiv w:val="1"/>
      <w:marLeft w:val="0"/>
      <w:marRight w:val="0"/>
      <w:marTop w:val="0"/>
      <w:marBottom w:val="0"/>
      <w:divBdr>
        <w:top w:val="none" w:sz="0" w:space="0" w:color="auto"/>
        <w:left w:val="none" w:sz="0" w:space="0" w:color="auto"/>
        <w:bottom w:val="none" w:sz="0" w:space="0" w:color="auto"/>
        <w:right w:val="none" w:sz="0" w:space="0" w:color="auto"/>
      </w:divBdr>
    </w:div>
    <w:div w:id="620696495">
      <w:bodyDiv w:val="1"/>
      <w:marLeft w:val="0"/>
      <w:marRight w:val="0"/>
      <w:marTop w:val="0"/>
      <w:marBottom w:val="0"/>
      <w:divBdr>
        <w:top w:val="none" w:sz="0" w:space="0" w:color="auto"/>
        <w:left w:val="none" w:sz="0" w:space="0" w:color="auto"/>
        <w:bottom w:val="none" w:sz="0" w:space="0" w:color="auto"/>
        <w:right w:val="none" w:sz="0" w:space="0" w:color="auto"/>
      </w:divBdr>
    </w:div>
    <w:div w:id="643046739">
      <w:bodyDiv w:val="1"/>
      <w:marLeft w:val="0"/>
      <w:marRight w:val="0"/>
      <w:marTop w:val="0"/>
      <w:marBottom w:val="0"/>
      <w:divBdr>
        <w:top w:val="none" w:sz="0" w:space="0" w:color="auto"/>
        <w:left w:val="none" w:sz="0" w:space="0" w:color="auto"/>
        <w:bottom w:val="none" w:sz="0" w:space="0" w:color="auto"/>
        <w:right w:val="none" w:sz="0" w:space="0" w:color="auto"/>
      </w:divBdr>
    </w:div>
    <w:div w:id="885409404">
      <w:bodyDiv w:val="1"/>
      <w:marLeft w:val="0"/>
      <w:marRight w:val="0"/>
      <w:marTop w:val="0"/>
      <w:marBottom w:val="0"/>
      <w:divBdr>
        <w:top w:val="none" w:sz="0" w:space="0" w:color="auto"/>
        <w:left w:val="none" w:sz="0" w:space="0" w:color="auto"/>
        <w:bottom w:val="none" w:sz="0" w:space="0" w:color="auto"/>
        <w:right w:val="none" w:sz="0" w:space="0" w:color="auto"/>
      </w:divBdr>
    </w:div>
    <w:div w:id="939411762">
      <w:bodyDiv w:val="1"/>
      <w:marLeft w:val="0"/>
      <w:marRight w:val="0"/>
      <w:marTop w:val="0"/>
      <w:marBottom w:val="0"/>
      <w:divBdr>
        <w:top w:val="none" w:sz="0" w:space="0" w:color="auto"/>
        <w:left w:val="none" w:sz="0" w:space="0" w:color="auto"/>
        <w:bottom w:val="none" w:sz="0" w:space="0" w:color="auto"/>
        <w:right w:val="none" w:sz="0" w:space="0" w:color="auto"/>
      </w:divBdr>
    </w:div>
    <w:div w:id="943682813">
      <w:bodyDiv w:val="1"/>
      <w:marLeft w:val="0"/>
      <w:marRight w:val="0"/>
      <w:marTop w:val="0"/>
      <w:marBottom w:val="0"/>
      <w:divBdr>
        <w:top w:val="none" w:sz="0" w:space="0" w:color="auto"/>
        <w:left w:val="none" w:sz="0" w:space="0" w:color="auto"/>
        <w:bottom w:val="none" w:sz="0" w:space="0" w:color="auto"/>
        <w:right w:val="none" w:sz="0" w:space="0" w:color="auto"/>
      </w:divBdr>
    </w:div>
    <w:div w:id="960652691">
      <w:bodyDiv w:val="1"/>
      <w:marLeft w:val="0"/>
      <w:marRight w:val="0"/>
      <w:marTop w:val="0"/>
      <w:marBottom w:val="0"/>
      <w:divBdr>
        <w:top w:val="none" w:sz="0" w:space="0" w:color="auto"/>
        <w:left w:val="none" w:sz="0" w:space="0" w:color="auto"/>
        <w:bottom w:val="none" w:sz="0" w:space="0" w:color="auto"/>
        <w:right w:val="none" w:sz="0" w:space="0" w:color="auto"/>
      </w:divBdr>
    </w:div>
    <w:div w:id="961498200">
      <w:bodyDiv w:val="1"/>
      <w:marLeft w:val="0"/>
      <w:marRight w:val="0"/>
      <w:marTop w:val="0"/>
      <w:marBottom w:val="0"/>
      <w:divBdr>
        <w:top w:val="none" w:sz="0" w:space="0" w:color="auto"/>
        <w:left w:val="none" w:sz="0" w:space="0" w:color="auto"/>
        <w:bottom w:val="none" w:sz="0" w:space="0" w:color="auto"/>
        <w:right w:val="none" w:sz="0" w:space="0" w:color="auto"/>
      </w:divBdr>
    </w:div>
    <w:div w:id="985860381">
      <w:bodyDiv w:val="1"/>
      <w:marLeft w:val="0"/>
      <w:marRight w:val="0"/>
      <w:marTop w:val="0"/>
      <w:marBottom w:val="0"/>
      <w:divBdr>
        <w:top w:val="none" w:sz="0" w:space="0" w:color="auto"/>
        <w:left w:val="none" w:sz="0" w:space="0" w:color="auto"/>
        <w:bottom w:val="none" w:sz="0" w:space="0" w:color="auto"/>
        <w:right w:val="none" w:sz="0" w:space="0" w:color="auto"/>
      </w:divBdr>
    </w:div>
    <w:div w:id="1176266675">
      <w:bodyDiv w:val="1"/>
      <w:marLeft w:val="0"/>
      <w:marRight w:val="0"/>
      <w:marTop w:val="0"/>
      <w:marBottom w:val="0"/>
      <w:divBdr>
        <w:top w:val="none" w:sz="0" w:space="0" w:color="auto"/>
        <w:left w:val="none" w:sz="0" w:space="0" w:color="auto"/>
        <w:bottom w:val="none" w:sz="0" w:space="0" w:color="auto"/>
        <w:right w:val="none" w:sz="0" w:space="0" w:color="auto"/>
      </w:divBdr>
    </w:div>
    <w:div w:id="1201478956">
      <w:bodyDiv w:val="1"/>
      <w:marLeft w:val="0"/>
      <w:marRight w:val="0"/>
      <w:marTop w:val="0"/>
      <w:marBottom w:val="0"/>
      <w:divBdr>
        <w:top w:val="none" w:sz="0" w:space="0" w:color="auto"/>
        <w:left w:val="none" w:sz="0" w:space="0" w:color="auto"/>
        <w:bottom w:val="none" w:sz="0" w:space="0" w:color="auto"/>
        <w:right w:val="none" w:sz="0" w:space="0" w:color="auto"/>
      </w:divBdr>
    </w:div>
    <w:div w:id="1242062955">
      <w:bodyDiv w:val="1"/>
      <w:marLeft w:val="0"/>
      <w:marRight w:val="0"/>
      <w:marTop w:val="0"/>
      <w:marBottom w:val="0"/>
      <w:divBdr>
        <w:top w:val="none" w:sz="0" w:space="0" w:color="auto"/>
        <w:left w:val="none" w:sz="0" w:space="0" w:color="auto"/>
        <w:bottom w:val="none" w:sz="0" w:space="0" w:color="auto"/>
        <w:right w:val="none" w:sz="0" w:space="0" w:color="auto"/>
      </w:divBdr>
    </w:div>
    <w:div w:id="1304966354">
      <w:bodyDiv w:val="1"/>
      <w:marLeft w:val="0"/>
      <w:marRight w:val="0"/>
      <w:marTop w:val="0"/>
      <w:marBottom w:val="0"/>
      <w:divBdr>
        <w:top w:val="none" w:sz="0" w:space="0" w:color="auto"/>
        <w:left w:val="none" w:sz="0" w:space="0" w:color="auto"/>
        <w:bottom w:val="none" w:sz="0" w:space="0" w:color="auto"/>
        <w:right w:val="none" w:sz="0" w:space="0" w:color="auto"/>
      </w:divBdr>
    </w:div>
    <w:div w:id="1386221121">
      <w:bodyDiv w:val="1"/>
      <w:marLeft w:val="0"/>
      <w:marRight w:val="0"/>
      <w:marTop w:val="0"/>
      <w:marBottom w:val="0"/>
      <w:divBdr>
        <w:top w:val="none" w:sz="0" w:space="0" w:color="auto"/>
        <w:left w:val="none" w:sz="0" w:space="0" w:color="auto"/>
        <w:bottom w:val="none" w:sz="0" w:space="0" w:color="auto"/>
        <w:right w:val="none" w:sz="0" w:space="0" w:color="auto"/>
      </w:divBdr>
    </w:div>
    <w:div w:id="1468276383">
      <w:bodyDiv w:val="1"/>
      <w:marLeft w:val="0"/>
      <w:marRight w:val="0"/>
      <w:marTop w:val="0"/>
      <w:marBottom w:val="0"/>
      <w:divBdr>
        <w:top w:val="none" w:sz="0" w:space="0" w:color="auto"/>
        <w:left w:val="none" w:sz="0" w:space="0" w:color="auto"/>
        <w:bottom w:val="none" w:sz="0" w:space="0" w:color="auto"/>
        <w:right w:val="none" w:sz="0" w:space="0" w:color="auto"/>
      </w:divBdr>
    </w:div>
    <w:div w:id="1471484620">
      <w:bodyDiv w:val="1"/>
      <w:marLeft w:val="0"/>
      <w:marRight w:val="0"/>
      <w:marTop w:val="0"/>
      <w:marBottom w:val="0"/>
      <w:divBdr>
        <w:top w:val="none" w:sz="0" w:space="0" w:color="auto"/>
        <w:left w:val="none" w:sz="0" w:space="0" w:color="auto"/>
        <w:bottom w:val="none" w:sz="0" w:space="0" w:color="auto"/>
        <w:right w:val="none" w:sz="0" w:space="0" w:color="auto"/>
      </w:divBdr>
      <w:divsChild>
        <w:div w:id="499662416">
          <w:marLeft w:val="0"/>
          <w:marRight w:val="0"/>
          <w:marTop w:val="0"/>
          <w:marBottom w:val="0"/>
          <w:divBdr>
            <w:top w:val="none" w:sz="0" w:space="0" w:color="auto"/>
            <w:left w:val="none" w:sz="0" w:space="0" w:color="auto"/>
            <w:bottom w:val="none" w:sz="0" w:space="0" w:color="auto"/>
            <w:right w:val="none" w:sz="0" w:space="0" w:color="auto"/>
          </w:divBdr>
        </w:div>
        <w:div w:id="519121808">
          <w:marLeft w:val="0"/>
          <w:marRight w:val="0"/>
          <w:marTop w:val="0"/>
          <w:marBottom w:val="0"/>
          <w:divBdr>
            <w:top w:val="none" w:sz="0" w:space="0" w:color="auto"/>
            <w:left w:val="none" w:sz="0" w:space="0" w:color="auto"/>
            <w:bottom w:val="none" w:sz="0" w:space="0" w:color="auto"/>
            <w:right w:val="none" w:sz="0" w:space="0" w:color="auto"/>
          </w:divBdr>
        </w:div>
      </w:divsChild>
    </w:div>
    <w:div w:id="1508132028">
      <w:bodyDiv w:val="1"/>
      <w:marLeft w:val="0"/>
      <w:marRight w:val="0"/>
      <w:marTop w:val="0"/>
      <w:marBottom w:val="0"/>
      <w:divBdr>
        <w:top w:val="none" w:sz="0" w:space="0" w:color="auto"/>
        <w:left w:val="none" w:sz="0" w:space="0" w:color="auto"/>
        <w:bottom w:val="none" w:sz="0" w:space="0" w:color="auto"/>
        <w:right w:val="none" w:sz="0" w:space="0" w:color="auto"/>
      </w:divBdr>
    </w:div>
    <w:div w:id="1623489609">
      <w:bodyDiv w:val="1"/>
      <w:marLeft w:val="0"/>
      <w:marRight w:val="0"/>
      <w:marTop w:val="0"/>
      <w:marBottom w:val="0"/>
      <w:divBdr>
        <w:top w:val="none" w:sz="0" w:space="0" w:color="auto"/>
        <w:left w:val="none" w:sz="0" w:space="0" w:color="auto"/>
        <w:bottom w:val="none" w:sz="0" w:space="0" w:color="auto"/>
        <w:right w:val="none" w:sz="0" w:space="0" w:color="auto"/>
      </w:divBdr>
    </w:div>
    <w:div w:id="1649480908">
      <w:bodyDiv w:val="1"/>
      <w:marLeft w:val="0"/>
      <w:marRight w:val="0"/>
      <w:marTop w:val="0"/>
      <w:marBottom w:val="0"/>
      <w:divBdr>
        <w:top w:val="none" w:sz="0" w:space="0" w:color="auto"/>
        <w:left w:val="none" w:sz="0" w:space="0" w:color="auto"/>
        <w:bottom w:val="none" w:sz="0" w:space="0" w:color="auto"/>
        <w:right w:val="none" w:sz="0" w:space="0" w:color="auto"/>
      </w:divBdr>
    </w:div>
    <w:div w:id="1660504176">
      <w:bodyDiv w:val="1"/>
      <w:marLeft w:val="0"/>
      <w:marRight w:val="0"/>
      <w:marTop w:val="0"/>
      <w:marBottom w:val="0"/>
      <w:divBdr>
        <w:top w:val="none" w:sz="0" w:space="0" w:color="auto"/>
        <w:left w:val="none" w:sz="0" w:space="0" w:color="auto"/>
        <w:bottom w:val="none" w:sz="0" w:space="0" w:color="auto"/>
        <w:right w:val="none" w:sz="0" w:space="0" w:color="auto"/>
      </w:divBdr>
    </w:div>
    <w:div w:id="1665861942">
      <w:bodyDiv w:val="1"/>
      <w:marLeft w:val="0"/>
      <w:marRight w:val="0"/>
      <w:marTop w:val="0"/>
      <w:marBottom w:val="0"/>
      <w:divBdr>
        <w:top w:val="none" w:sz="0" w:space="0" w:color="auto"/>
        <w:left w:val="none" w:sz="0" w:space="0" w:color="auto"/>
        <w:bottom w:val="none" w:sz="0" w:space="0" w:color="auto"/>
        <w:right w:val="none" w:sz="0" w:space="0" w:color="auto"/>
      </w:divBdr>
    </w:div>
    <w:div w:id="1710839990">
      <w:bodyDiv w:val="1"/>
      <w:marLeft w:val="0"/>
      <w:marRight w:val="0"/>
      <w:marTop w:val="0"/>
      <w:marBottom w:val="0"/>
      <w:divBdr>
        <w:top w:val="none" w:sz="0" w:space="0" w:color="auto"/>
        <w:left w:val="none" w:sz="0" w:space="0" w:color="auto"/>
        <w:bottom w:val="none" w:sz="0" w:space="0" w:color="auto"/>
        <w:right w:val="none" w:sz="0" w:space="0" w:color="auto"/>
      </w:divBdr>
    </w:div>
    <w:div w:id="1760056063">
      <w:bodyDiv w:val="1"/>
      <w:marLeft w:val="0"/>
      <w:marRight w:val="0"/>
      <w:marTop w:val="0"/>
      <w:marBottom w:val="0"/>
      <w:divBdr>
        <w:top w:val="none" w:sz="0" w:space="0" w:color="auto"/>
        <w:left w:val="none" w:sz="0" w:space="0" w:color="auto"/>
        <w:bottom w:val="none" w:sz="0" w:space="0" w:color="auto"/>
        <w:right w:val="none" w:sz="0" w:space="0" w:color="auto"/>
      </w:divBdr>
    </w:div>
    <w:div w:id="1774396679">
      <w:bodyDiv w:val="1"/>
      <w:marLeft w:val="0"/>
      <w:marRight w:val="0"/>
      <w:marTop w:val="0"/>
      <w:marBottom w:val="0"/>
      <w:divBdr>
        <w:top w:val="none" w:sz="0" w:space="0" w:color="auto"/>
        <w:left w:val="none" w:sz="0" w:space="0" w:color="auto"/>
        <w:bottom w:val="none" w:sz="0" w:space="0" w:color="auto"/>
        <w:right w:val="none" w:sz="0" w:space="0" w:color="auto"/>
      </w:divBdr>
    </w:div>
    <w:div w:id="1783067720">
      <w:bodyDiv w:val="1"/>
      <w:marLeft w:val="0"/>
      <w:marRight w:val="0"/>
      <w:marTop w:val="0"/>
      <w:marBottom w:val="0"/>
      <w:divBdr>
        <w:top w:val="none" w:sz="0" w:space="0" w:color="auto"/>
        <w:left w:val="none" w:sz="0" w:space="0" w:color="auto"/>
        <w:bottom w:val="none" w:sz="0" w:space="0" w:color="auto"/>
        <w:right w:val="none" w:sz="0" w:space="0" w:color="auto"/>
      </w:divBdr>
    </w:div>
    <w:div w:id="1830708061">
      <w:bodyDiv w:val="1"/>
      <w:marLeft w:val="0"/>
      <w:marRight w:val="0"/>
      <w:marTop w:val="0"/>
      <w:marBottom w:val="0"/>
      <w:divBdr>
        <w:top w:val="none" w:sz="0" w:space="0" w:color="auto"/>
        <w:left w:val="none" w:sz="0" w:space="0" w:color="auto"/>
        <w:bottom w:val="none" w:sz="0" w:space="0" w:color="auto"/>
        <w:right w:val="none" w:sz="0" w:space="0" w:color="auto"/>
      </w:divBdr>
    </w:div>
    <w:div w:id="1833134520">
      <w:bodyDiv w:val="1"/>
      <w:marLeft w:val="0"/>
      <w:marRight w:val="0"/>
      <w:marTop w:val="0"/>
      <w:marBottom w:val="0"/>
      <w:divBdr>
        <w:top w:val="none" w:sz="0" w:space="0" w:color="auto"/>
        <w:left w:val="none" w:sz="0" w:space="0" w:color="auto"/>
        <w:bottom w:val="none" w:sz="0" w:space="0" w:color="auto"/>
        <w:right w:val="none" w:sz="0" w:space="0" w:color="auto"/>
      </w:divBdr>
    </w:div>
    <w:div w:id="1865825356">
      <w:bodyDiv w:val="1"/>
      <w:marLeft w:val="0"/>
      <w:marRight w:val="0"/>
      <w:marTop w:val="0"/>
      <w:marBottom w:val="0"/>
      <w:divBdr>
        <w:top w:val="none" w:sz="0" w:space="0" w:color="auto"/>
        <w:left w:val="none" w:sz="0" w:space="0" w:color="auto"/>
        <w:bottom w:val="none" w:sz="0" w:space="0" w:color="auto"/>
        <w:right w:val="none" w:sz="0" w:space="0" w:color="auto"/>
      </w:divBdr>
    </w:div>
    <w:div w:id="1907109843">
      <w:bodyDiv w:val="1"/>
      <w:marLeft w:val="0"/>
      <w:marRight w:val="0"/>
      <w:marTop w:val="0"/>
      <w:marBottom w:val="0"/>
      <w:divBdr>
        <w:top w:val="none" w:sz="0" w:space="0" w:color="auto"/>
        <w:left w:val="none" w:sz="0" w:space="0" w:color="auto"/>
        <w:bottom w:val="none" w:sz="0" w:space="0" w:color="auto"/>
        <w:right w:val="none" w:sz="0" w:space="0" w:color="auto"/>
      </w:divBdr>
    </w:div>
    <w:div w:id="2022850768">
      <w:bodyDiv w:val="1"/>
      <w:marLeft w:val="0"/>
      <w:marRight w:val="0"/>
      <w:marTop w:val="0"/>
      <w:marBottom w:val="0"/>
      <w:divBdr>
        <w:top w:val="none" w:sz="0" w:space="0" w:color="auto"/>
        <w:left w:val="none" w:sz="0" w:space="0" w:color="auto"/>
        <w:bottom w:val="none" w:sz="0" w:space="0" w:color="auto"/>
        <w:right w:val="none" w:sz="0" w:space="0" w:color="auto"/>
      </w:divBdr>
    </w:div>
    <w:div w:id="20942794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trDbaEUHrWFELDcIkV2psMXcow==">CgMxLjA4AHIhMWhMbkF0OEt5MjVwZndWN2FnTWw0MVFUSi03TnJOY2Vy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1510</Words>
  <Characters>8610</Characters>
  <Application>Microsoft Office Word</Application>
  <DocSecurity>0</DocSecurity>
  <Lines>71</Lines>
  <Paragraphs>20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10100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Francesca Deangelis</dc:creator>
  <cp:lastModifiedBy>LCNDNC74H30F065O</cp:lastModifiedBy>
  <cp:revision>2</cp:revision>
  <dcterms:created xsi:type="dcterms:W3CDTF">2025-03-14T09:22:00Z</dcterms:created>
  <dcterms:modified xsi:type="dcterms:W3CDTF">2025-03-14T09:22:00Z</dcterms:modified>
</cp:coreProperties>
</file>